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63" w:rsidRPr="00042F63" w:rsidRDefault="0010785E" w:rsidP="00042F63">
      <w:pPr>
        <w:pStyle w:val="1"/>
        <w:spacing w:line="23" w:lineRule="atLeast"/>
        <w:rPr>
          <w:szCs w:val="32"/>
        </w:rPr>
      </w:pPr>
      <w:bookmarkStart w:id="0" w:name="_GoBack"/>
      <w:bookmarkEnd w:id="0"/>
      <w:r>
        <w:rPr>
          <w:szCs w:val="32"/>
          <w:rtl/>
        </w:rPr>
        <w:t>חוק עזר למועצה המקומית אלפי מנשה (העמדת רכב וחנייתו), התשנ"א-1990</w:t>
      </w:r>
    </w:p>
    <w:p w:rsidR="0010785E" w:rsidRDefault="0010785E" w:rsidP="00C60AE8">
      <w:pPr>
        <w:pStyle w:val="a6"/>
        <w:rPr>
          <w:rtl/>
        </w:rPr>
      </w:pPr>
    </w:p>
    <w:p w:rsidR="00C60AE8" w:rsidRDefault="00C60AE8" w:rsidP="00106715">
      <w:pPr>
        <w:pStyle w:val="a6"/>
        <w:rPr>
          <w:rtl/>
        </w:rPr>
      </w:pPr>
      <w:r>
        <w:rPr>
          <w:rtl/>
        </w:rPr>
        <w:t>בתוקף סמכותה לפי סעיפים 68 ו-88 לתקנון המועצות המקומי</w:t>
      </w:r>
      <w:r w:rsidR="00EE3847">
        <w:rPr>
          <w:rtl/>
        </w:rPr>
        <w:t>ו</w:t>
      </w:r>
      <w:r>
        <w:rPr>
          <w:rtl/>
        </w:rPr>
        <w:t>ת (יהודה ו</w:t>
      </w:r>
      <w:r w:rsidR="00106715">
        <w:rPr>
          <w:rtl/>
        </w:rPr>
        <w:t>ה</w:t>
      </w:r>
      <w:r>
        <w:rPr>
          <w:rtl/>
        </w:rPr>
        <w:t xml:space="preserve">שומרון), תשמ"א-1981, מתקינה המועצה המקומית </w:t>
      </w:r>
      <w:r w:rsidR="0010785E">
        <w:rPr>
          <w:rtl/>
        </w:rPr>
        <w:t>אלפי מנשה</w:t>
      </w:r>
      <w:r>
        <w:rPr>
          <w:rtl/>
        </w:rPr>
        <w:t xml:space="preserve"> חוק עזר זה:</w:t>
      </w:r>
    </w:p>
    <w:p w:rsidR="00C60AE8" w:rsidRPr="00C60AE8" w:rsidRDefault="00C60AE8" w:rsidP="00C60AE8">
      <w:pPr>
        <w:rPr>
          <w:rtl/>
        </w:rPr>
      </w:pPr>
    </w:p>
    <w:p w:rsidR="00042F63" w:rsidRPr="00DC5141" w:rsidRDefault="0005016A" w:rsidP="0010785E">
      <w:pPr>
        <w:pStyle w:val="af0"/>
        <w:rPr>
          <w:rtl/>
        </w:rPr>
      </w:pPr>
      <w:r>
        <w:rPr>
          <w:rtl/>
        </w:rPr>
        <w:t>הגדרות</w:t>
      </w:r>
    </w:p>
    <w:p w:rsidR="00042F63" w:rsidRPr="00DC5141" w:rsidRDefault="00042F63" w:rsidP="0010785E">
      <w:pPr>
        <w:pStyle w:val="af1"/>
      </w:pPr>
      <w:r w:rsidRPr="00DC5141">
        <w:rPr>
          <w:b/>
          <w:bCs/>
          <w:rtl/>
        </w:rPr>
        <w:t>1.</w:t>
      </w:r>
      <w:r w:rsidRPr="00DC5141">
        <w:rPr>
          <w:rtl/>
        </w:rPr>
        <w:t xml:space="preserve"> </w:t>
      </w:r>
      <w:r w:rsidR="00D6423B">
        <w:rPr>
          <w:rtl/>
        </w:rPr>
        <w:tab/>
      </w:r>
      <w:r w:rsidR="00500F82">
        <w:rPr>
          <w:rtl/>
        </w:rPr>
        <w:t>בחוק עזר זה -</w:t>
      </w:r>
    </w:p>
    <w:p w:rsidR="00042F63" w:rsidRPr="00DC5141" w:rsidRDefault="00042F63" w:rsidP="0010785E">
      <w:pPr>
        <w:pStyle w:val="a4"/>
        <w:rPr>
          <w:rtl/>
        </w:rPr>
      </w:pPr>
      <w:r w:rsidRPr="00DC5141">
        <w:rPr>
          <w:b/>
          <w:bCs/>
          <w:rtl/>
        </w:rPr>
        <w:t>"</w:t>
      </w:r>
      <w:r w:rsidR="0010785E">
        <w:rPr>
          <w:b/>
          <w:bCs/>
          <w:rtl/>
        </w:rPr>
        <w:t>אוטובוס</w:t>
      </w:r>
      <w:r w:rsidRPr="00DC5141">
        <w:rPr>
          <w:b/>
          <w:bCs/>
          <w:rtl/>
        </w:rPr>
        <w:t>"</w:t>
      </w:r>
      <w:r w:rsidR="0020576B" w:rsidRPr="0020576B">
        <w:rPr>
          <w:rtl/>
        </w:rPr>
        <w:t xml:space="preserve"> -</w:t>
      </w:r>
      <w:r w:rsidR="00106715">
        <w:rPr>
          <w:rtl/>
        </w:rPr>
        <w:t xml:space="preserve"> כמשמעות "אוטובוס ציבורי" בצו בדבר חוק התעבורה (סדרי תנועה) (יהודה והשומרון) (מס' 399), התש"ל-1970 (להלן - </w:t>
      </w:r>
      <w:r w:rsidR="00106715" w:rsidRPr="00106715">
        <w:rPr>
          <w:b/>
          <w:bCs/>
          <w:rtl/>
        </w:rPr>
        <w:t>"תחיקת הבטחון"</w:t>
      </w:r>
      <w:r w:rsidR="00106715">
        <w:rPr>
          <w:rtl/>
        </w:rPr>
        <w:t>), לרבות כל רכב מנועי המיועד להסעת 12 נוסעים או יותר, נוסף על הנהג ושצויין ברשיון הרכב באוטובוס;</w:t>
      </w:r>
    </w:p>
    <w:p w:rsidR="00042F63" w:rsidRDefault="00042F63" w:rsidP="0010785E">
      <w:pPr>
        <w:pStyle w:val="a4"/>
        <w:rPr>
          <w:rtl/>
        </w:rPr>
      </w:pPr>
      <w:r w:rsidRPr="00DC5141">
        <w:rPr>
          <w:b/>
          <w:bCs/>
          <w:rtl/>
        </w:rPr>
        <w:t>"</w:t>
      </w:r>
      <w:r w:rsidR="0010785E">
        <w:rPr>
          <w:b/>
          <w:bCs/>
          <w:rtl/>
        </w:rPr>
        <w:t>אזור</w:t>
      </w:r>
      <w:r w:rsidRPr="00DC5141">
        <w:rPr>
          <w:b/>
          <w:bCs/>
          <w:rtl/>
        </w:rPr>
        <w:t>"</w:t>
      </w:r>
      <w:r w:rsidRPr="00DC5141">
        <w:rPr>
          <w:rtl/>
        </w:rPr>
        <w:t xml:space="preserve"> </w:t>
      </w:r>
      <w:r w:rsidR="00DC5141">
        <w:rPr>
          <w:rtl/>
        </w:rPr>
        <w:t xml:space="preserve">- </w:t>
      </w:r>
      <w:r w:rsidR="00106715">
        <w:rPr>
          <w:rtl/>
        </w:rPr>
        <w:t>לרבות רחוב או קטע מרחוב, מדרכה או חלק ממדרכה;</w:t>
      </w:r>
    </w:p>
    <w:p w:rsidR="00F35FF8" w:rsidRPr="00DC5141" w:rsidRDefault="00F35FF8" w:rsidP="0010785E">
      <w:pPr>
        <w:pStyle w:val="a4"/>
        <w:rPr>
          <w:rtl/>
        </w:rPr>
      </w:pPr>
      <w:r w:rsidRPr="00DC5141">
        <w:rPr>
          <w:b/>
          <w:bCs/>
          <w:rtl/>
        </w:rPr>
        <w:t>"</w:t>
      </w:r>
      <w:r w:rsidR="0010785E">
        <w:rPr>
          <w:b/>
          <w:bCs/>
          <w:rtl/>
        </w:rPr>
        <w:t>הודעת התעבורה</w:t>
      </w:r>
      <w:r w:rsidRPr="00DC5141">
        <w:rPr>
          <w:b/>
          <w:bCs/>
          <w:rtl/>
        </w:rPr>
        <w:t>"</w:t>
      </w:r>
      <w:r w:rsidRPr="00DC5141">
        <w:rPr>
          <w:rtl/>
        </w:rPr>
        <w:t xml:space="preserve"> </w:t>
      </w:r>
      <w:r>
        <w:rPr>
          <w:rtl/>
        </w:rPr>
        <w:t xml:space="preserve">- </w:t>
      </w:r>
      <w:r w:rsidR="00106715">
        <w:rPr>
          <w:rtl/>
        </w:rPr>
        <w:t>הודעת התעבורה (קביעת תמרורים);</w:t>
      </w:r>
    </w:p>
    <w:p w:rsidR="00F35FF8" w:rsidRPr="00DC5141" w:rsidRDefault="00F35FF8" w:rsidP="0010785E">
      <w:pPr>
        <w:pStyle w:val="a4"/>
        <w:rPr>
          <w:rtl/>
        </w:rPr>
      </w:pPr>
      <w:r w:rsidRPr="00DC5141">
        <w:rPr>
          <w:b/>
          <w:bCs/>
          <w:rtl/>
        </w:rPr>
        <w:t>"</w:t>
      </w:r>
      <w:r w:rsidR="0010785E">
        <w:rPr>
          <w:b/>
          <w:bCs/>
          <w:rtl/>
        </w:rPr>
        <w:t>מדרכה"</w:t>
      </w:r>
      <w:r w:rsidR="0010785E">
        <w:rPr>
          <w:rtl/>
        </w:rPr>
        <w:t xml:space="preserve">, </w:t>
      </w:r>
      <w:r w:rsidR="0010785E" w:rsidRPr="0010785E">
        <w:rPr>
          <w:b/>
          <w:bCs/>
          <w:rtl/>
        </w:rPr>
        <w:t>"מונית</w:t>
      </w:r>
      <w:r w:rsidRPr="0010785E">
        <w:rPr>
          <w:b/>
          <w:bCs/>
          <w:rtl/>
        </w:rPr>
        <w:t>"</w:t>
      </w:r>
      <w:r w:rsidR="0010785E">
        <w:rPr>
          <w:rtl/>
        </w:rPr>
        <w:t xml:space="preserve">, </w:t>
      </w:r>
      <w:r w:rsidR="0010785E">
        <w:rPr>
          <w:b/>
          <w:bCs/>
          <w:rtl/>
        </w:rPr>
        <w:t>"תמרור"</w:t>
      </w:r>
      <w:r w:rsidRPr="00DC5141">
        <w:rPr>
          <w:rtl/>
        </w:rPr>
        <w:t xml:space="preserve"> </w:t>
      </w:r>
      <w:r>
        <w:rPr>
          <w:rtl/>
        </w:rPr>
        <w:t xml:space="preserve">- </w:t>
      </w:r>
      <w:r w:rsidR="00106715">
        <w:rPr>
          <w:rtl/>
        </w:rPr>
        <w:t>כמשמעותם בתחיקת הבטחון;</w:t>
      </w:r>
    </w:p>
    <w:p w:rsidR="00F35FF8" w:rsidRPr="00DC5141" w:rsidRDefault="00F35FF8" w:rsidP="0010785E">
      <w:pPr>
        <w:pStyle w:val="a4"/>
        <w:rPr>
          <w:rtl/>
        </w:rPr>
      </w:pPr>
      <w:r w:rsidRPr="00DC5141">
        <w:rPr>
          <w:b/>
          <w:bCs/>
          <w:rtl/>
        </w:rPr>
        <w:t>"</w:t>
      </w:r>
      <w:r w:rsidR="0010785E">
        <w:rPr>
          <w:b/>
          <w:bCs/>
          <w:rtl/>
        </w:rPr>
        <w:t>מחזיק</w:t>
      </w:r>
      <w:r w:rsidRPr="00DC5141">
        <w:rPr>
          <w:b/>
          <w:bCs/>
          <w:rtl/>
        </w:rPr>
        <w:t>"</w:t>
      </w:r>
      <w:r w:rsidRPr="00DC5141">
        <w:rPr>
          <w:rtl/>
        </w:rPr>
        <w:t xml:space="preserve"> </w:t>
      </w:r>
      <w:r>
        <w:rPr>
          <w:rtl/>
        </w:rPr>
        <w:t xml:space="preserve">- </w:t>
      </w:r>
      <w:r w:rsidR="00106715">
        <w:rPr>
          <w:rtl/>
        </w:rPr>
        <w:t>אדם המחזיק למעשה במקום או בחלק ממנו כבעל או בכל אופן אחר;</w:t>
      </w:r>
    </w:p>
    <w:p w:rsidR="00F35FF8" w:rsidRPr="00DC5141" w:rsidRDefault="00F35FF8" w:rsidP="0010785E">
      <w:pPr>
        <w:pStyle w:val="a4"/>
        <w:rPr>
          <w:rtl/>
        </w:rPr>
      </w:pPr>
      <w:r w:rsidRPr="00DC5141">
        <w:rPr>
          <w:b/>
          <w:bCs/>
          <w:rtl/>
        </w:rPr>
        <w:t>"</w:t>
      </w:r>
      <w:r w:rsidR="0010785E">
        <w:rPr>
          <w:b/>
          <w:bCs/>
          <w:rtl/>
        </w:rPr>
        <w:t>מפקד המשטרה</w:t>
      </w:r>
      <w:r w:rsidRPr="00DC5141">
        <w:rPr>
          <w:b/>
          <w:bCs/>
          <w:rtl/>
        </w:rPr>
        <w:t>"</w:t>
      </w:r>
      <w:r w:rsidRPr="00DC5141">
        <w:rPr>
          <w:rtl/>
        </w:rPr>
        <w:t xml:space="preserve"> </w:t>
      </w:r>
      <w:r>
        <w:rPr>
          <w:rtl/>
        </w:rPr>
        <w:t xml:space="preserve">- </w:t>
      </w:r>
      <w:r w:rsidR="00106715">
        <w:rPr>
          <w:rtl/>
        </w:rPr>
        <w:t>לרבות אדם שמפקד המשטרה העביר אליו את סמכויותיו לפי חוק עזר זה, כולן או מקצתן;</w:t>
      </w:r>
    </w:p>
    <w:p w:rsidR="00F35FF8" w:rsidRPr="00DC5141" w:rsidRDefault="00F35FF8" w:rsidP="0010785E">
      <w:pPr>
        <w:pStyle w:val="a4"/>
        <w:rPr>
          <w:rtl/>
        </w:rPr>
      </w:pPr>
      <w:r w:rsidRPr="00DC5141">
        <w:rPr>
          <w:b/>
          <w:bCs/>
          <w:rtl/>
        </w:rPr>
        <w:t>"</w:t>
      </w:r>
      <w:r w:rsidR="0010785E">
        <w:rPr>
          <w:b/>
          <w:bCs/>
          <w:rtl/>
        </w:rPr>
        <w:t>מפקח על התעבורה</w:t>
      </w:r>
      <w:r w:rsidRPr="00DC5141">
        <w:rPr>
          <w:b/>
          <w:bCs/>
          <w:rtl/>
        </w:rPr>
        <w:t>"</w:t>
      </w:r>
      <w:r w:rsidRPr="00DC5141">
        <w:rPr>
          <w:rtl/>
        </w:rPr>
        <w:t xml:space="preserve"> </w:t>
      </w:r>
      <w:r>
        <w:rPr>
          <w:rtl/>
        </w:rPr>
        <w:t xml:space="preserve">- </w:t>
      </w:r>
      <w:r w:rsidR="00106715">
        <w:rPr>
          <w:rtl/>
        </w:rPr>
        <w:t>כהגדרתו בתחיקת הבטחון, לרבות אדם שמפקח על התעבורה העביר אליו את סמכויותיו לפי חוק עזר זה, כולן או מקצתן;</w:t>
      </w:r>
    </w:p>
    <w:p w:rsidR="00F35FF8" w:rsidRDefault="00F35FF8" w:rsidP="0010785E">
      <w:pPr>
        <w:pStyle w:val="a4"/>
        <w:rPr>
          <w:rtl/>
        </w:rPr>
      </w:pPr>
      <w:r w:rsidRPr="00DC5141">
        <w:rPr>
          <w:b/>
          <w:bCs/>
          <w:rtl/>
        </w:rPr>
        <w:t>"</w:t>
      </w:r>
      <w:r w:rsidR="0010785E">
        <w:rPr>
          <w:b/>
          <w:bCs/>
          <w:rtl/>
        </w:rPr>
        <w:t>מקום חניה</w:t>
      </w:r>
      <w:r w:rsidRPr="00DC5141">
        <w:rPr>
          <w:b/>
          <w:bCs/>
          <w:rtl/>
        </w:rPr>
        <w:t>"</w:t>
      </w:r>
      <w:r w:rsidRPr="00DC5141">
        <w:rPr>
          <w:rtl/>
        </w:rPr>
        <w:t xml:space="preserve"> </w:t>
      </w:r>
      <w:r w:rsidR="0010785E">
        <w:rPr>
          <w:rtl/>
        </w:rPr>
        <w:t xml:space="preserve">- </w:t>
      </w:r>
      <w:r w:rsidR="00106715">
        <w:rPr>
          <w:rtl/>
        </w:rPr>
        <w:t>מקום שהותרה בו חנייה לרכב לפי סעיף 2;</w:t>
      </w:r>
    </w:p>
    <w:p w:rsidR="0010785E" w:rsidRPr="00DC5141" w:rsidRDefault="0010785E" w:rsidP="0080652A">
      <w:pPr>
        <w:pStyle w:val="a4"/>
        <w:rPr>
          <w:rtl/>
        </w:rPr>
      </w:pPr>
      <w:r w:rsidRPr="00DC5141">
        <w:rPr>
          <w:b/>
          <w:bCs/>
          <w:rtl/>
        </w:rPr>
        <w:t>"</w:t>
      </w:r>
      <w:r>
        <w:rPr>
          <w:b/>
          <w:bCs/>
          <w:rtl/>
        </w:rPr>
        <w:t>טרקטור</w:t>
      </w:r>
      <w:r w:rsidRPr="00DC5141">
        <w:rPr>
          <w:b/>
          <w:bCs/>
          <w:rtl/>
        </w:rPr>
        <w:t>"</w:t>
      </w:r>
      <w:r w:rsidRPr="0020576B">
        <w:rPr>
          <w:rtl/>
        </w:rPr>
        <w:t xml:space="preserve"> -</w:t>
      </w:r>
      <w:r w:rsidR="00106715">
        <w:rPr>
          <w:rtl/>
        </w:rPr>
        <w:t xml:space="preserve"> רכב מנועי המיועד לפי מבנהו</w:t>
      </w:r>
      <w:r w:rsidR="0080652A">
        <w:rPr>
          <w:rtl/>
        </w:rPr>
        <w:t xml:space="preserve"> </w:t>
      </w:r>
      <w:r w:rsidR="00106715">
        <w:rPr>
          <w:rtl/>
        </w:rPr>
        <w:t>לגרירה או לגרירה ולביצוע עבודות ושצויין ברשיון הרכב כטרקטור, לרבות מכונה ניידת;</w:t>
      </w:r>
    </w:p>
    <w:p w:rsidR="0010785E" w:rsidRDefault="0010785E" w:rsidP="0010785E">
      <w:pPr>
        <w:pStyle w:val="a4"/>
        <w:rPr>
          <w:rtl/>
        </w:rPr>
      </w:pPr>
      <w:r w:rsidRPr="00DC5141">
        <w:rPr>
          <w:b/>
          <w:bCs/>
          <w:rtl/>
        </w:rPr>
        <w:t>"</w:t>
      </w:r>
      <w:r>
        <w:rPr>
          <w:b/>
          <w:bCs/>
          <w:rtl/>
        </w:rPr>
        <w:t>סדרן</w:t>
      </w:r>
      <w:r w:rsidRPr="00DC5141">
        <w:rPr>
          <w:b/>
          <w:bCs/>
          <w:rtl/>
        </w:rPr>
        <w:t>"</w:t>
      </w:r>
      <w:r w:rsidRPr="00DC5141">
        <w:rPr>
          <w:rtl/>
        </w:rPr>
        <w:t xml:space="preserve"> </w:t>
      </w:r>
      <w:r>
        <w:rPr>
          <w:rtl/>
        </w:rPr>
        <w:t xml:space="preserve">- </w:t>
      </w:r>
      <w:r w:rsidR="00106715">
        <w:rPr>
          <w:rtl/>
        </w:rPr>
        <w:t>אדם שראש המועצה מינהו בכתב לסדרן לענין חוק עזר זה;</w:t>
      </w:r>
    </w:p>
    <w:p w:rsidR="0010785E" w:rsidRDefault="0010785E" w:rsidP="0010785E">
      <w:pPr>
        <w:pStyle w:val="a4"/>
        <w:rPr>
          <w:rtl/>
        </w:rPr>
      </w:pPr>
      <w:r w:rsidRPr="008A6C30">
        <w:rPr>
          <w:b/>
          <w:bCs/>
          <w:rtl/>
        </w:rPr>
        <w:t>"המועצה"</w:t>
      </w:r>
      <w:r>
        <w:rPr>
          <w:rtl/>
        </w:rPr>
        <w:t xml:space="preserve"> - המועצה המקומית אלפי מנשה;</w:t>
      </w:r>
    </w:p>
    <w:p w:rsidR="0010785E" w:rsidRPr="00DC5141" w:rsidRDefault="0010785E" w:rsidP="0010785E">
      <w:pPr>
        <w:pStyle w:val="a4"/>
        <w:rPr>
          <w:rtl/>
        </w:rPr>
      </w:pPr>
      <w:r w:rsidRPr="00DC5141">
        <w:rPr>
          <w:b/>
          <w:bCs/>
          <w:rtl/>
        </w:rPr>
        <w:t>"</w:t>
      </w:r>
      <w:r>
        <w:rPr>
          <w:b/>
          <w:bCs/>
          <w:rtl/>
        </w:rPr>
        <w:t>פקח</w:t>
      </w:r>
      <w:r w:rsidRPr="00DC5141">
        <w:rPr>
          <w:b/>
          <w:bCs/>
          <w:rtl/>
        </w:rPr>
        <w:t>"</w:t>
      </w:r>
      <w:r w:rsidRPr="00DC5141">
        <w:rPr>
          <w:rtl/>
        </w:rPr>
        <w:t xml:space="preserve"> </w:t>
      </w:r>
      <w:r>
        <w:rPr>
          <w:rtl/>
        </w:rPr>
        <w:t xml:space="preserve">- </w:t>
      </w:r>
      <w:r w:rsidR="00106715">
        <w:rPr>
          <w:rtl/>
        </w:rPr>
        <w:t>אדם שראש המועצה מינהו בכתב לפקח לענין חוק עזר זה;</w:t>
      </w:r>
    </w:p>
    <w:p w:rsidR="0010785E" w:rsidRDefault="0010785E" w:rsidP="0010785E">
      <w:pPr>
        <w:pStyle w:val="a4"/>
        <w:rPr>
          <w:rtl/>
        </w:rPr>
      </w:pPr>
      <w:r w:rsidRPr="00DC5141">
        <w:rPr>
          <w:b/>
          <w:bCs/>
          <w:rtl/>
        </w:rPr>
        <w:t>"</w:t>
      </w:r>
      <w:r>
        <w:rPr>
          <w:b/>
          <w:bCs/>
          <w:rtl/>
        </w:rPr>
        <w:t>ראש המועצה</w:t>
      </w:r>
      <w:r w:rsidRPr="00DC5141">
        <w:rPr>
          <w:b/>
          <w:bCs/>
          <w:rtl/>
        </w:rPr>
        <w:t>"</w:t>
      </w:r>
      <w:r w:rsidRPr="00DC5141">
        <w:rPr>
          <w:rtl/>
        </w:rPr>
        <w:t xml:space="preserve"> </w:t>
      </w:r>
      <w:r>
        <w:rPr>
          <w:rtl/>
        </w:rPr>
        <w:t>- לרבות אדם שראש המועצה העביר אליו את סמכויותיו לפי חוק עזר זה, כולן או מקצתן;</w:t>
      </w:r>
    </w:p>
    <w:p w:rsidR="0010785E" w:rsidRPr="00DC5141" w:rsidRDefault="0010785E" w:rsidP="0010785E">
      <w:pPr>
        <w:pStyle w:val="a4"/>
        <w:rPr>
          <w:rtl/>
        </w:rPr>
      </w:pPr>
      <w:r w:rsidRPr="00DC5141">
        <w:rPr>
          <w:b/>
          <w:bCs/>
          <w:rtl/>
        </w:rPr>
        <w:t>"</w:t>
      </w:r>
      <w:r>
        <w:rPr>
          <w:b/>
          <w:bCs/>
          <w:rtl/>
        </w:rPr>
        <w:t>רחוב</w:t>
      </w:r>
      <w:r w:rsidRPr="00DC5141">
        <w:rPr>
          <w:b/>
          <w:bCs/>
          <w:rtl/>
        </w:rPr>
        <w:t>"</w:t>
      </w:r>
      <w:r w:rsidRPr="00DC5141">
        <w:rPr>
          <w:rtl/>
        </w:rPr>
        <w:t xml:space="preserve"> </w:t>
      </w:r>
      <w:r>
        <w:rPr>
          <w:rtl/>
        </w:rPr>
        <w:t xml:space="preserve">- </w:t>
      </w:r>
      <w:r w:rsidR="00106715">
        <w:rPr>
          <w:rtl/>
        </w:rPr>
        <w:t>דרך, כמשמעותה בתחיקת הבטחון והנמצאת בתחום המועצה, לרבות חלק מרחוב;</w:t>
      </w:r>
    </w:p>
    <w:p w:rsidR="0010785E" w:rsidRPr="00DC5141" w:rsidRDefault="0010785E" w:rsidP="0010785E">
      <w:pPr>
        <w:pStyle w:val="a4"/>
        <w:rPr>
          <w:rtl/>
        </w:rPr>
      </w:pPr>
      <w:r w:rsidRPr="00DC5141">
        <w:rPr>
          <w:b/>
          <w:bCs/>
          <w:rtl/>
        </w:rPr>
        <w:t>"</w:t>
      </w:r>
      <w:r>
        <w:rPr>
          <w:b/>
          <w:bCs/>
          <w:rtl/>
        </w:rPr>
        <w:t>רכב"</w:t>
      </w:r>
      <w:r>
        <w:rPr>
          <w:rtl/>
        </w:rPr>
        <w:t xml:space="preserve">, </w:t>
      </w:r>
      <w:r w:rsidRPr="0010785E">
        <w:rPr>
          <w:b/>
          <w:bCs/>
          <w:rtl/>
        </w:rPr>
        <w:t>"</w:t>
      </w:r>
      <w:r>
        <w:rPr>
          <w:b/>
          <w:bCs/>
          <w:rtl/>
        </w:rPr>
        <w:t>רכב פרטי</w:t>
      </w:r>
      <w:r w:rsidRPr="0010785E">
        <w:rPr>
          <w:b/>
          <w:bCs/>
          <w:rtl/>
        </w:rPr>
        <w:t>"</w:t>
      </w:r>
      <w:r>
        <w:rPr>
          <w:rtl/>
        </w:rPr>
        <w:t xml:space="preserve">, </w:t>
      </w:r>
      <w:r>
        <w:rPr>
          <w:b/>
          <w:bCs/>
          <w:rtl/>
        </w:rPr>
        <w:t>"רכב ציבורי"</w:t>
      </w:r>
      <w:r w:rsidRPr="00DC5141">
        <w:rPr>
          <w:rtl/>
        </w:rPr>
        <w:t xml:space="preserve"> </w:t>
      </w:r>
      <w:r>
        <w:rPr>
          <w:rtl/>
        </w:rPr>
        <w:t xml:space="preserve">- </w:t>
      </w:r>
      <w:r w:rsidR="00106715">
        <w:rPr>
          <w:rtl/>
        </w:rPr>
        <w:t>כמשמעותו בתחיקת הבטחון, למעט אופניים.</w:t>
      </w:r>
    </w:p>
    <w:p w:rsidR="0010785E" w:rsidRDefault="0010785E" w:rsidP="00DC5141">
      <w:pPr>
        <w:pStyle w:val="af0"/>
        <w:rPr>
          <w:rtl/>
        </w:rPr>
      </w:pPr>
    </w:p>
    <w:p w:rsidR="00042F63" w:rsidRDefault="0010785E" w:rsidP="00DC5141">
      <w:pPr>
        <w:pStyle w:val="af0"/>
        <w:rPr>
          <w:rtl/>
        </w:rPr>
      </w:pPr>
      <w:r>
        <w:rPr>
          <w:rtl/>
        </w:rPr>
        <w:t>סמכות להסדיר חניית רכב</w:t>
      </w:r>
    </w:p>
    <w:p w:rsidR="00042F63" w:rsidRPr="00DC5141" w:rsidRDefault="007C0C74" w:rsidP="0010785E">
      <w:pPr>
        <w:pStyle w:val="af1"/>
        <w:tabs>
          <w:tab w:val="left" w:pos="999"/>
        </w:tabs>
        <w:rPr>
          <w:rtl/>
        </w:rPr>
      </w:pPr>
      <w:r>
        <w:rPr>
          <w:b/>
          <w:bCs/>
          <w:rtl/>
        </w:rPr>
        <w:t>2</w:t>
      </w:r>
      <w:r w:rsidRPr="00DC5141">
        <w:rPr>
          <w:b/>
          <w:bCs/>
          <w:rtl/>
        </w:rPr>
        <w:t>.</w:t>
      </w:r>
      <w:r>
        <w:rPr>
          <w:rtl/>
        </w:rPr>
        <w:t xml:space="preserve"> </w:t>
      </w:r>
      <w:r>
        <w:rPr>
          <w:rtl/>
        </w:rPr>
        <w:tab/>
      </w:r>
      <w:r w:rsidR="00106715">
        <w:rPr>
          <w:rtl/>
        </w:rPr>
        <w:t>ראש המועצה רשאי, לאחר התייעצות עם מפקד המשטרה, להסדיר את העמדתו של רכב או סוג מסויים של רכב, וכן לקבוע אזור כמקום חנייה שבו מותרת החנייה לרכב מסוים או לסוג של רכב בלבד, לקבוע את הימים, השעות והתקופות שבהם מותרת החנייה, ואת מספר כלי הרכב שמותר להחנות בעת ובעונה אחת באותו המקום.</w:t>
      </w:r>
    </w:p>
    <w:p w:rsidR="0010785E" w:rsidRDefault="0010785E" w:rsidP="00DC5141">
      <w:pPr>
        <w:pStyle w:val="af0"/>
        <w:rPr>
          <w:rtl/>
        </w:rPr>
      </w:pPr>
    </w:p>
    <w:p w:rsidR="00042F63" w:rsidRDefault="0010785E" w:rsidP="00DC5141">
      <w:pPr>
        <w:pStyle w:val="af0"/>
        <w:rPr>
          <w:rtl/>
        </w:rPr>
      </w:pPr>
      <w:r>
        <w:rPr>
          <w:rtl/>
        </w:rPr>
        <w:t>מקום חניה מוסדר</w:t>
      </w:r>
    </w:p>
    <w:p w:rsidR="0010785E" w:rsidRDefault="0010785E" w:rsidP="00106715">
      <w:pPr>
        <w:pStyle w:val="af1"/>
        <w:tabs>
          <w:tab w:val="left" w:pos="999"/>
        </w:tabs>
        <w:rPr>
          <w:rtl/>
        </w:rPr>
      </w:pPr>
      <w:r>
        <w:rPr>
          <w:b/>
          <w:bCs/>
          <w:rtl/>
        </w:rPr>
        <w:t>3</w:t>
      </w:r>
      <w:r w:rsidRPr="00DC5141">
        <w:rPr>
          <w:b/>
          <w:bCs/>
          <w:rtl/>
        </w:rPr>
        <w:t>.</w:t>
      </w:r>
      <w:r>
        <w:rPr>
          <w:rtl/>
        </w:rPr>
        <w:t xml:space="preserve"> </w:t>
      </w:r>
      <w:r>
        <w:rPr>
          <w:rtl/>
        </w:rPr>
        <w:tab/>
        <w:t>(א)</w:t>
      </w:r>
      <w:r>
        <w:rPr>
          <w:rtl/>
        </w:rPr>
        <w:tab/>
      </w:r>
      <w:r w:rsidR="00106715">
        <w:rPr>
          <w:rtl/>
        </w:rPr>
        <w:t>ראש המועצה רשאי לקבוע אזור כמקום חניה מוסדר ולהסדיר את החניה בו על ידי סדרן או באמצעות כרטיסי חניה. מחיר כרטיס חניה ייקבע ע"י המועצה.</w:t>
      </w:r>
    </w:p>
    <w:p w:rsidR="0010785E" w:rsidRDefault="0010785E" w:rsidP="0010785E">
      <w:pPr>
        <w:pStyle w:val="12"/>
        <w:rPr>
          <w:rtl/>
        </w:rPr>
      </w:pPr>
      <w:r>
        <w:rPr>
          <w:rtl/>
        </w:rPr>
        <w:t>(ב)</w:t>
      </w:r>
      <w:r>
        <w:rPr>
          <w:rtl/>
        </w:rPr>
        <w:tab/>
      </w:r>
      <w:r w:rsidR="00106715">
        <w:rPr>
          <w:rtl/>
        </w:rPr>
        <w:t>סודרה החניה על ידי סדרן, חייב אדם המעמיד רכב במקום החניה לציית להוראות הסדרן בכל ענין הקשור בחניה ולענין תשלום אגרת הסדר חניה, כאמור בתוספת הראשונה.</w:t>
      </w:r>
    </w:p>
    <w:p w:rsidR="0010785E" w:rsidRDefault="0010785E" w:rsidP="0010785E">
      <w:pPr>
        <w:pStyle w:val="12"/>
        <w:rPr>
          <w:rtl/>
        </w:rPr>
      </w:pPr>
      <w:r>
        <w:rPr>
          <w:rtl/>
        </w:rPr>
        <w:t>(ג)</w:t>
      </w:r>
      <w:r>
        <w:rPr>
          <w:rtl/>
        </w:rPr>
        <w:tab/>
      </w:r>
      <w:r w:rsidR="00106715">
        <w:rPr>
          <w:rtl/>
        </w:rPr>
        <w:t>נקבע מקום חניה מוסדר, רשאי ראש המועצה לסמנו בתמרור בהתאם להודעת התעבורה.</w:t>
      </w:r>
    </w:p>
    <w:p w:rsidR="0010785E" w:rsidRDefault="0010785E" w:rsidP="0010785E">
      <w:pPr>
        <w:pStyle w:val="12"/>
        <w:rPr>
          <w:rtl/>
        </w:rPr>
      </w:pPr>
      <w:r>
        <w:rPr>
          <w:rtl/>
        </w:rPr>
        <w:lastRenderedPageBreak/>
        <w:t>(ד)</w:t>
      </w:r>
      <w:r>
        <w:rPr>
          <w:rtl/>
        </w:rPr>
        <w:tab/>
      </w:r>
      <w:r w:rsidR="00106715">
        <w:rPr>
          <w:rtl/>
        </w:rPr>
        <w:t xml:space="preserve">סודרה החניה באמצעות כרטיסי חניה, חייב אדם המעמיד רכב </w:t>
      </w:r>
      <w:r w:rsidR="00C75D31">
        <w:rPr>
          <w:rtl/>
        </w:rPr>
        <w:t>במקום חנייה</w:t>
      </w:r>
      <w:r w:rsidR="00106715">
        <w:rPr>
          <w:rtl/>
        </w:rPr>
        <w:t xml:space="preserve"> מוסדר - </w:t>
      </w:r>
    </w:p>
    <w:p w:rsidR="0010785E" w:rsidRDefault="0010785E" w:rsidP="0010785E">
      <w:pPr>
        <w:pStyle w:val="2"/>
        <w:rPr>
          <w:rtl/>
        </w:rPr>
      </w:pPr>
      <w:r>
        <w:rPr>
          <w:rtl/>
        </w:rPr>
        <w:t>1)</w:t>
      </w:r>
      <w:r>
        <w:rPr>
          <w:rtl/>
        </w:rPr>
        <w:tab/>
      </w:r>
      <w:r w:rsidR="00106715">
        <w:rPr>
          <w:rtl/>
        </w:rPr>
        <w:t>להעמידו בתוך אחד מהשטחים הפנויים, המסומנים בקווי צבע או באופן אחר - אם ישנם שטחים מסומנים;</w:t>
      </w:r>
    </w:p>
    <w:p w:rsidR="0010785E" w:rsidRDefault="0010785E" w:rsidP="0010785E">
      <w:pPr>
        <w:pStyle w:val="2"/>
        <w:rPr>
          <w:rtl/>
        </w:rPr>
      </w:pPr>
      <w:r>
        <w:rPr>
          <w:rtl/>
        </w:rPr>
        <w:t>2)</w:t>
      </w:r>
      <w:r>
        <w:rPr>
          <w:rtl/>
        </w:rPr>
        <w:tab/>
      </w:r>
      <w:r w:rsidR="00106715">
        <w:rPr>
          <w:rtl/>
        </w:rPr>
        <w:t>להצמיד, מיד עם העמדת הרכב, כרטיס חניה בר-תוקף, שהמועצה הדפיסה והנפיקה והנמכר לציבור לחלון הדלת הקדמית של הרכב, בצד הפנימי הקרוב למדרכה, כאשר בכרטיס החניה מסומנים, על ידי תלישה, ביום</w:t>
      </w:r>
      <w:r w:rsidR="00106715">
        <w:rPr>
          <w:rStyle w:val="affb"/>
          <w:rFonts w:cs="David"/>
          <w:rtl/>
        </w:rPr>
        <w:endnoteReference w:id="1"/>
      </w:r>
      <w:r w:rsidR="00106715">
        <w:rPr>
          <w:rtl/>
        </w:rPr>
        <w:t xml:space="preserve"> בחודש, היום בשבוע ושעת החניה;</w:t>
      </w:r>
    </w:p>
    <w:p w:rsidR="0080652A" w:rsidRDefault="0080652A" w:rsidP="0010785E">
      <w:pPr>
        <w:pStyle w:val="2"/>
        <w:rPr>
          <w:rtl/>
        </w:rPr>
      </w:pPr>
      <w:r>
        <w:rPr>
          <w:rtl/>
        </w:rPr>
        <w:t>כרטיס החניה יוצמד כך, שאדם העומד מחוץ לרכב יוכל להבחין בתלישת שעת החניה, היום בחודש והיום בשבוע המסומנים לתלישה על גבי כרטיס החניה;</w:t>
      </w:r>
    </w:p>
    <w:p w:rsidR="0010785E" w:rsidRDefault="0010785E" w:rsidP="0080652A">
      <w:pPr>
        <w:pStyle w:val="2"/>
        <w:rPr>
          <w:rtl/>
        </w:rPr>
      </w:pPr>
      <w:r>
        <w:rPr>
          <w:rtl/>
        </w:rPr>
        <w:t>3)</w:t>
      </w:r>
      <w:r>
        <w:rPr>
          <w:rtl/>
        </w:rPr>
        <w:tab/>
      </w:r>
      <w:r w:rsidR="00106715">
        <w:rPr>
          <w:rtl/>
        </w:rPr>
        <w:t>לציית ולמלא אחר כל ההוראות המפור</w:t>
      </w:r>
      <w:r w:rsidR="0080652A">
        <w:rPr>
          <w:rtl/>
        </w:rPr>
        <w:t>ט</w:t>
      </w:r>
      <w:r w:rsidR="00106715">
        <w:rPr>
          <w:rtl/>
        </w:rPr>
        <w:t>ות על גבי כרטיס החניה, או על גבי הכריכה הצמודה לאוגדן של כרטיסי החניה ועל גבי תמרור המוצב ומסומן בשטח המיועד לחניה, בכל הנוגע למקום החניה, דמני</w:t>
      </w:r>
      <w:r w:rsidR="00106715">
        <w:rPr>
          <w:rStyle w:val="affb"/>
          <w:rFonts w:cs="David"/>
          <w:rtl/>
        </w:rPr>
        <w:endnoteReference w:id="2"/>
      </w:r>
      <w:r w:rsidR="00106715">
        <w:rPr>
          <w:rtl/>
        </w:rPr>
        <w:t xml:space="preserve"> החניה המותרים,  משך החניה, השימוש בכרטיס החניה ותלישה או נקיבת חלקים ממנו, וכל ענין אחר הנוגע להסדרת החניה.</w:t>
      </w:r>
    </w:p>
    <w:p w:rsidR="0010785E" w:rsidRDefault="0010785E" w:rsidP="0010785E">
      <w:pPr>
        <w:pStyle w:val="2"/>
        <w:rPr>
          <w:rtl/>
        </w:rPr>
      </w:pPr>
      <w:r>
        <w:rPr>
          <w:rtl/>
        </w:rPr>
        <w:t>4)</w:t>
      </w:r>
      <w:r>
        <w:rPr>
          <w:rtl/>
        </w:rPr>
        <w:tab/>
      </w:r>
      <w:r w:rsidR="00106715">
        <w:rPr>
          <w:rtl/>
        </w:rPr>
        <w:t>לציית להוראות הפקח - אם ישנו במקום - בכל הנוגע להעמדת הרכב וחנייתו.</w:t>
      </w:r>
    </w:p>
    <w:p w:rsidR="0010785E" w:rsidRDefault="0010785E" w:rsidP="0010785E">
      <w:pPr>
        <w:pStyle w:val="12"/>
        <w:rPr>
          <w:rtl/>
        </w:rPr>
      </w:pPr>
      <w:r>
        <w:rPr>
          <w:rtl/>
        </w:rPr>
        <w:t>(ה)</w:t>
      </w:r>
      <w:r>
        <w:rPr>
          <w:rtl/>
        </w:rPr>
        <w:tab/>
      </w:r>
      <w:r w:rsidR="00106715">
        <w:rPr>
          <w:rtl/>
        </w:rPr>
        <w:t>הותקנו במקום חניה שלטים, סימנים וכיוצא באלה, חייב אדם המעמיד רכב באותו מקום, להעמידו בתוך אחד מהשטחים המסומנים לשם כך בהתאם להוראות השלטים, הסימנים כיוצא באלה.</w:t>
      </w:r>
    </w:p>
    <w:p w:rsidR="0010785E" w:rsidRPr="0010785E" w:rsidRDefault="0010785E" w:rsidP="0010785E">
      <w:pPr>
        <w:pStyle w:val="2"/>
      </w:pPr>
    </w:p>
    <w:p w:rsidR="00042F63" w:rsidRDefault="0010785E" w:rsidP="00DC5141">
      <w:pPr>
        <w:pStyle w:val="af0"/>
        <w:rPr>
          <w:rtl/>
        </w:rPr>
      </w:pPr>
      <w:r>
        <w:rPr>
          <w:rtl/>
        </w:rPr>
        <w:t>מקום חניה פרטי</w:t>
      </w:r>
    </w:p>
    <w:p w:rsidR="00652535" w:rsidRPr="00DC5141" w:rsidRDefault="00652535" w:rsidP="0010785E">
      <w:pPr>
        <w:pStyle w:val="af1"/>
        <w:tabs>
          <w:tab w:val="left" w:pos="999"/>
        </w:tabs>
      </w:pPr>
      <w:r>
        <w:rPr>
          <w:b/>
          <w:bCs/>
          <w:rtl/>
        </w:rPr>
        <w:t>4</w:t>
      </w:r>
      <w:r w:rsidRPr="00DC5141">
        <w:rPr>
          <w:b/>
          <w:bCs/>
          <w:rtl/>
        </w:rPr>
        <w:t>.</w:t>
      </w:r>
      <w:r>
        <w:rPr>
          <w:rtl/>
        </w:rPr>
        <w:t xml:space="preserve"> </w:t>
      </w:r>
      <w:r>
        <w:rPr>
          <w:rtl/>
        </w:rPr>
        <w:tab/>
        <w:t>(א)</w:t>
      </w:r>
      <w:r>
        <w:rPr>
          <w:rtl/>
        </w:rPr>
        <w:tab/>
      </w:r>
      <w:r w:rsidR="00106715">
        <w:rPr>
          <w:rtl/>
        </w:rPr>
        <w:t>לא ינהל אדם ולא ירשה לאחר לנהל מקום חניה פרטי, אלא לפי רשיון מאת המועצה ובהתאם לתנאי הרשיון.</w:t>
      </w:r>
    </w:p>
    <w:p w:rsidR="00652535" w:rsidRDefault="00652535" w:rsidP="0080652A">
      <w:pPr>
        <w:pStyle w:val="12"/>
        <w:rPr>
          <w:rtl/>
        </w:rPr>
      </w:pPr>
      <w:r>
        <w:rPr>
          <w:rtl/>
        </w:rPr>
        <w:t>(ב)</w:t>
      </w:r>
      <w:r>
        <w:rPr>
          <w:rtl/>
        </w:rPr>
        <w:tab/>
      </w:r>
      <w:r w:rsidR="00106715">
        <w:rPr>
          <w:rtl/>
        </w:rPr>
        <w:t xml:space="preserve">הרוצה ברשיון, יגיש בקשה </w:t>
      </w:r>
      <w:r w:rsidR="00C75D31">
        <w:rPr>
          <w:rtl/>
        </w:rPr>
        <w:t>למועצה</w:t>
      </w:r>
      <w:r w:rsidR="00106715">
        <w:rPr>
          <w:rtl/>
        </w:rPr>
        <w:t xml:space="preserve"> והיא רשאית לתיתו, לבטלו או להתלותו</w:t>
      </w:r>
      <w:r w:rsidR="0080652A">
        <w:rPr>
          <w:rtl/>
        </w:rPr>
        <w:t>,</w:t>
      </w:r>
      <w:r w:rsidR="005A4AEA">
        <w:rPr>
          <w:rtl/>
        </w:rPr>
        <w:t xml:space="preserve"> וכן</w:t>
      </w:r>
      <w:r w:rsidR="00106715">
        <w:rPr>
          <w:rtl/>
        </w:rPr>
        <w:t xml:space="preserve"> לקבוע בו תנאים, להוסיף עליהם, לגרוע מהם, לשנותם או לבטלם, וכן להתנות מתן הרשיון בקביעת מחירים מרביים לחניה או לקביעת סידורי חניה, הכל לפי שיקול דעתו.</w:t>
      </w:r>
    </w:p>
    <w:p w:rsidR="0010785E" w:rsidRDefault="00106715" w:rsidP="0010785E">
      <w:pPr>
        <w:pStyle w:val="12"/>
        <w:rPr>
          <w:rtl/>
        </w:rPr>
      </w:pPr>
      <w:r>
        <w:rPr>
          <w:rtl/>
        </w:rPr>
        <w:t xml:space="preserve"> </w:t>
      </w:r>
      <w:r w:rsidR="0010785E">
        <w:rPr>
          <w:rtl/>
        </w:rPr>
        <w:t>(ג)</w:t>
      </w:r>
      <w:r w:rsidR="0010785E">
        <w:rPr>
          <w:rtl/>
        </w:rPr>
        <w:tab/>
      </w:r>
      <w:r>
        <w:rPr>
          <w:rtl/>
        </w:rPr>
        <w:t>תוקף הרישיון יהיה לתקופה שלא תעלה על שנה אחת מיום נתינתו.</w:t>
      </w:r>
    </w:p>
    <w:p w:rsidR="0010785E" w:rsidRDefault="0010785E" w:rsidP="0010785E">
      <w:pPr>
        <w:pStyle w:val="12"/>
        <w:rPr>
          <w:rtl/>
        </w:rPr>
      </w:pPr>
      <w:r>
        <w:rPr>
          <w:rtl/>
        </w:rPr>
        <w:t>(ד)</w:t>
      </w:r>
      <w:r>
        <w:rPr>
          <w:rtl/>
        </w:rPr>
        <w:tab/>
      </w:r>
      <w:r w:rsidR="00447560">
        <w:rPr>
          <w:rtl/>
        </w:rPr>
        <w:t xml:space="preserve">משהוחלט לתת רישיון, ישלם המבקש למועצה לפני קבלתו אגרה לשנה המחושבת - </w:t>
      </w:r>
    </w:p>
    <w:p w:rsidR="0010785E" w:rsidRDefault="0010785E" w:rsidP="0010785E">
      <w:pPr>
        <w:pStyle w:val="2"/>
        <w:rPr>
          <w:rtl/>
        </w:rPr>
      </w:pPr>
      <w:r>
        <w:rPr>
          <w:rtl/>
        </w:rPr>
        <w:t>1)</w:t>
      </w:r>
      <w:r>
        <w:rPr>
          <w:rtl/>
        </w:rPr>
        <w:tab/>
      </w:r>
      <w:r w:rsidR="00447560">
        <w:rPr>
          <w:rtl/>
        </w:rPr>
        <w:t>לגבי שטחו של מקום חניה פתוח - 100 שקלים חדשים לחצי דונם או לחלק ממנו;</w:t>
      </w:r>
    </w:p>
    <w:p w:rsidR="0010785E" w:rsidRDefault="0010785E" w:rsidP="0010785E">
      <w:pPr>
        <w:pStyle w:val="2"/>
        <w:rPr>
          <w:rtl/>
        </w:rPr>
      </w:pPr>
      <w:r>
        <w:rPr>
          <w:rtl/>
        </w:rPr>
        <w:t>2)</w:t>
      </w:r>
      <w:r>
        <w:rPr>
          <w:rtl/>
        </w:rPr>
        <w:tab/>
      </w:r>
      <w:r w:rsidR="00447560">
        <w:rPr>
          <w:rtl/>
        </w:rPr>
        <w:t>לגבי שטחו של כל מקום חניה אחר - 200 שקלים חדשים לחצי דונם או לחלק ממנו;</w:t>
      </w:r>
    </w:p>
    <w:p w:rsidR="0010785E" w:rsidRDefault="00447560" w:rsidP="00447560">
      <w:pPr>
        <w:pStyle w:val="12"/>
        <w:rPr>
          <w:rtl/>
        </w:rPr>
      </w:pPr>
      <w:r>
        <w:rPr>
          <w:rtl/>
        </w:rPr>
        <w:t>(ה</w:t>
      </w:r>
      <w:r w:rsidR="0010785E">
        <w:rPr>
          <w:rtl/>
        </w:rPr>
        <w:t>)</w:t>
      </w:r>
      <w:r w:rsidR="0010785E">
        <w:rPr>
          <w:rtl/>
        </w:rPr>
        <w:tab/>
      </w:r>
      <w:r>
        <w:rPr>
          <w:rtl/>
        </w:rPr>
        <w:t xml:space="preserve">המועצה רשאית לפטור מבקש רשיון </w:t>
      </w:r>
      <w:r w:rsidR="00C75D31">
        <w:rPr>
          <w:rtl/>
        </w:rPr>
        <w:t>מתשלום האגרה</w:t>
      </w:r>
      <w:r>
        <w:rPr>
          <w:rtl/>
        </w:rPr>
        <w:t>, כולה או מקצתה.</w:t>
      </w:r>
    </w:p>
    <w:p w:rsidR="0010785E" w:rsidRDefault="0010785E" w:rsidP="0010785E">
      <w:pPr>
        <w:pStyle w:val="12"/>
        <w:rPr>
          <w:rtl/>
        </w:rPr>
      </w:pPr>
    </w:p>
    <w:p w:rsidR="00042F63" w:rsidRDefault="0010785E" w:rsidP="00DC5141">
      <w:pPr>
        <w:pStyle w:val="af0"/>
        <w:rPr>
          <w:rtl/>
        </w:rPr>
      </w:pPr>
      <w:r>
        <w:rPr>
          <w:rtl/>
        </w:rPr>
        <w:t>איסור חניה</w:t>
      </w:r>
    </w:p>
    <w:p w:rsidR="00652535" w:rsidRPr="00DC5141" w:rsidRDefault="00652535" w:rsidP="00652535">
      <w:pPr>
        <w:pStyle w:val="af1"/>
        <w:tabs>
          <w:tab w:val="left" w:pos="999"/>
        </w:tabs>
      </w:pPr>
      <w:r>
        <w:rPr>
          <w:b/>
          <w:bCs/>
          <w:rtl/>
        </w:rPr>
        <w:t>5</w:t>
      </w:r>
      <w:r w:rsidRPr="00DC5141">
        <w:rPr>
          <w:b/>
          <w:bCs/>
          <w:rtl/>
        </w:rPr>
        <w:t>.</w:t>
      </w:r>
      <w:r>
        <w:rPr>
          <w:rtl/>
        </w:rPr>
        <w:t xml:space="preserve"> </w:t>
      </w:r>
      <w:r>
        <w:rPr>
          <w:rtl/>
        </w:rPr>
        <w:tab/>
        <w:t>(א)</w:t>
      </w:r>
      <w:r>
        <w:rPr>
          <w:rtl/>
        </w:rPr>
        <w:tab/>
      </w:r>
      <w:r w:rsidR="00447560">
        <w:rPr>
          <w:rtl/>
        </w:rPr>
        <w:t xml:space="preserve">לא יעמיד אדם ולא יחנה, ולא ירשה לאחר להעמיד או לחנות רכב ברחוב, במקום שהחניה נאסרה בידי ראש המועצה לפי סעיף 2, והאיסור סומן בתמרור מתאים, אלא לזמן הדרוש להעלאת נוסעים או להורדתם, או </w:t>
      </w:r>
      <w:r w:rsidR="00C75D31">
        <w:rPr>
          <w:rtl/>
        </w:rPr>
        <w:t>לטעינה</w:t>
      </w:r>
      <w:r w:rsidR="00447560">
        <w:rPr>
          <w:rtl/>
        </w:rPr>
        <w:t xml:space="preserve"> או לפריקה מיידית ובלתי פוסקת.</w:t>
      </w:r>
    </w:p>
    <w:p w:rsidR="00042F63" w:rsidRDefault="00042F63" w:rsidP="0010785E">
      <w:pPr>
        <w:pStyle w:val="12"/>
        <w:rPr>
          <w:rtl/>
        </w:rPr>
      </w:pPr>
      <w:r w:rsidRPr="00BB70FD">
        <w:rPr>
          <w:rtl/>
        </w:rPr>
        <w:t>(ב)</w:t>
      </w:r>
      <w:r w:rsidRPr="00BB70FD">
        <w:rPr>
          <w:rtl/>
        </w:rPr>
        <w:tab/>
      </w:r>
      <w:r w:rsidR="00447560">
        <w:rPr>
          <w:rtl/>
        </w:rPr>
        <w:t xml:space="preserve">לא יעמיד אדם ולא יחנה, ולא ירשה לאחר להעמיד או להחנות ברחוב </w:t>
      </w:r>
      <w:r w:rsidR="00C75D31">
        <w:rPr>
          <w:rtl/>
        </w:rPr>
        <w:t>במקום שהחנייה</w:t>
      </w:r>
      <w:r w:rsidR="00447560">
        <w:rPr>
          <w:rtl/>
        </w:rPr>
        <w:t xml:space="preserve"> בו נאסרה בתמרור מתאים.</w:t>
      </w:r>
    </w:p>
    <w:p w:rsidR="0010785E" w:rsidRPr="00BB70FD" w:rsidRDefault="0010785E" w:rsidP="0010785E">
      <w:pPr>
        <w:pStyle w:val="12"/>
        <w:rPr>
          <w:rtl/>
        </w:rPr>
      </w:pPr>
      <w:r>
        <w:rPr>
          <w:rtl/>
        </w:rPr>
        <w:t>(ג)</w:t>
      </w:r>
      <w:r>
        <w:rPr>
          <w:rtl/>
        </w:rPr>
        <w:tab/>
      </w:r>
      <w:r w:rsidR="00447560">
        <w:rPr>
          <w:rtl/>
        </w:rPr>
        <w:t xml:space="preserve">לא יעמיד אדם ולא יחנה, ולא ירשה לאחר להעמיד או להחנות רכב במקום חנייה אלא אם כן: - </w:t>
      </w:r>
    </w:p>
    <w:p w:rsidR="00042F63" w:rsidRPr="00447560" w:rsidRDefault="00042F63" w:rsidP="0010785E">
      <w:pPr>
        <w:pStyle w:val="2"/>
        <w:rPr>
          <w:rtl/>
        </w:rPr>
      </w:pPr>
      <w:r w:rsidRPr="00BB70FD">
        <w:rPr>
          <w:rtl/>
        </w:rPr>
        <w:t>1)</w:t>
      </w:r>
      <w:r w:rsidRPr="00BB70FD">
        <w:rPr>
          <w:rtl/>
        </w:rPr>
        <w:tab/>
      </w:r>
      <w:r w:rsidR="00447560">
        <w:rPr>
          <w:rtl/>
        </w:rPr>
        <w:t>הרכב שייך לסוגים שחנייתם שם הותרה בידי ראש המועצה;</w:t>
      </w:r>
    </w:p>
    <w:p w:rsidR="00042F63" w:rsidRPr="00BB70FD" w:rsidRDefault="00042F63" w:rsidP="0010785E">
      <w:pPr>
        <w:pStyle w:val="2"/>
        <w:rPr>
          <w:rtl/>
        </w:rPr>
      </w:pPr>
      <w:r w:rsidRPr="00BB70FD">
        <w:rPr>
          <w:rtl/>
        </w:rPr>
        <w:t>2)</w:t>
      </w:r>
      <w:r w:rsidRPr="00BB70FD">
        <w:rPr>
          <w:rtl/>
        </w:rPr>
        <w:tab/>
      </w:r>
      <w:r w:rsidR="00447560">
        <w:rPr>
          <w:rtl/>
        </w:rPr>
        <w:t>החנייה היא בתוך אחד השטחים המסומנים בקווי צבע או באופן אחר - אם יש שטחים מסומנים כאמור;</w:t>
      </w:r>
    </w:p>
    <w:p w:rsidR="00042F63" w:rsidRDefault="00042F63" w:rsidP="0010785E">
      <w:pPr>
        <w:pStyle w:val="2"/>
        <w:rPr>
          <w:rtl/>
        </w:rPr>
      </w:pPr>
      <w:r w:rsidRPr="00BB70FD">
        <w:rPr>
          <w:rtl/>
        </w:rPr>
        <w:t>3)</w:t>
      </w:r>
      <w:r w:rsidRPr="00BB70FD">
        <w:rPr>
          <w:rtl/>
        </w:rPr>
        <w:tab/>
      </w:r>
      <w:r w:rsidR="00447560">
        <w:rPr>
          <w:rtl/>
        </w:rPr>
        <w:t>החנייה היא בזמן ולמשך התקופה שבהם הותרה החניה במקום;</w:t>
      </w:r>
    </w:p>
    <w:p w:rsidR="0010785E" w:rsidRDefault="0010785E" w:rsidP="0010785E">
      <w:pPr>
        <w:pStyle w:val="2"/>
        <w:rPr>
          <w:rtl/>
        </w:rPr>
      </w:pPr>
      <w:r>
        <w:rPr>
          <w:rtl/>
        </w:rPr>
        <w:t>4)</w:t>
      </w:r>
      <w:r>
        <w:rPr>
          <w:rtl/>
        </w:rPr>
        <w:tab/>
      </w:r>
      <w:r w:rsidR="00447560">
        <w:rPr>
          <w:rtl/>
        </w:rPr>
        <w:t>כשאין מקום החנייה תפוס על ידי רכב במספר שנקבע כמותר לחנייה בעת ובעונה אחת.</w:t>
      </w:r>
    </w:p>
    <w:p w:rsidR="00A222BB" w:rsidRDefault="00A222BB" w:rsidP="00E21280">
      <w:pPr>
        <w:pStyle w:val="12"/>
        <w:rPr>
          <w:rtl/>
        </w:rPr>
      </w:pPr>
    </w:p>
    <w:p w:rsidR="0010785E" w:rsidRDefault="0010785E" w:rsidP="00FA222B">
      <w:pPr>
        <w:pStyle w:val="af0"/>
        <w:keepNext/>
        <w:keepLines/>
        <w:rPr>
          <w:rtl/>
        </w:rPr>
      </w:pPr>
      <w:r>
        <w:rPr>
          <w:rtl/>
        </w:rPr>
        <w:t>גרירה ונעילה של הרכב</w:t>
      </w:r>
    </w:p>
    <w:p w:rsidR="0010785E" w:rsidRPr="00DC5141" w:rsidRDefault="0010785E" w:rsidP="00FA222B">
      <w:pPr>
        <w:pStyle w:val="af1"/>
        <w:keepNext/>
        <w:keepLines/>
        <w:tabs>
          <w:tab w:val="left" w:pos="999"/>
        </w:tabs>
      </w:pPr>
      <w:r>
        <w:rPr>
          <w:b/>
          <w:bCs/>
          <w:rtl/>
        </w:rPr>
        <w:t>6</w:t>
      </w:r>
      <w:r w:rsidRPr="00DC5141">
        <w:rPr>
          <w:b/>
          <w:bCs/>
          <w:rtl/>
        </w:rPr>
        <w:t>.</w:t>
      </w:r>
      <w:r>
        <w:rPr>
          <w:rtl/>
        </w:rPr>
        <w:t xml:space="preserve"> </w:t>
      </w:r>
      <w:r>
        <w:rPr>
          <w:rtl/>
        </w:rPr>
        <w:tab/>
        <w:t>(א)</w:t>
      </w:r>
      <w:r>
        <w:rPr>
          <w:rtl/>
        </w:rPr>
        <w:tab/>
      </w:r>
      <w:r w:rsidR="00447560">
        <w:rPr>
          <w:rtl/>
        </w:rPr>
        <w:t xml:space="preserve">רכב העומד או חונה במקום שהעמדתו אסורה על פי חיקוק או בנסיבות שיש בהם כדי הפרת סדרי </w:t>
      </w:r>
      <w:r w:rsidR="00C75D31">
        <w:rPr>
          <w:rtl/>
        </w:rPr>
        <w:t>תנועה</w:t>
      </w:r>
      <w:r w:rsidR="00447560">
        <w:rPr>
          <w:rtl/>
        </w:rPr>
        <w:t xml:space="preserve"> או מטעמי בטיחות או שלדעת הפקח דרושה הרחקתו לשם הסדרת תנועה או לבטיחותה או לבטיחות הציבור, רשאי פקח להורות למי שהרכב ברשותו באותה שעה להרחיקו או לגררו.</w:t>
      </w:r>
    </w:p>
    <w:p w:rsidR="0010785E" w:rsidRDefault="0010785E" w:rsidP="00447560">
      <w:pPr>
        <w:pStyle w:val="12"/>
        <w:rPr>
          <w:rtl/>
        </w:rPr>
      </w:pPr>
      <w:r w:rsidRPr="00BB70FD">
        <w:rPr>
          <w:rtl/>
        </w:rPr>
        <w:t>(ב)</w:t>
      </w:r>
      <w:r w:rsidRPr="00BB70FD">
        <w:rPr>
          <w:rtl/>
        </w:rPr>
        <w:tab/>
      </w:r>
      <w:r w:rsidR="00447560">
        <w:rPr>
          <w:rtl/>
        </w:rPr>
        <w:t>לא מילא מי שהרכב ברשותו אותה שעה אחרי הוראת פקח כאמור או שאינו נמצא במקום, רשאי פקח, בין בעצמו ובין על ידי גורר מורשה, להרחיק את הרכב, לגררו, להחסנו או לנעול את גלגליו או חלק מהם בנעלי חסימה המונעות את תנועת הרכב.</w:t>
      </w:r>
    </w:p>
    <w:p w:rsidR="0010785E" w:rsidRDefault="0010785E" w:rsidP="0010785E">
      <w:pPr>
        <w:pStyle w:val="12"/>
        <w:rPr>
          <w:rtl/>
        </w:rPr>
      </w:pPr>
      <w:r>
        <w:rPr>
          <w:rtl/>
        </w:rPr>
        <w:t>(ג)</w:t>
      </w:r>
      <w:r>
        <w:rPr>
          <w:rtl/>
        </w:rPr>
        <w:tab/>
      </w:r>
      <w:r w:rsidR="00447560">
        <w:rPr>
          <w:rtl/>
        </w:rPr>
        <w:t>בעל הרכב הרשום חייב לשלם את האגרות או התשלומים כפי שנקבעו בתוספת הראשונה בעד הרחקת הרכב, גרירתו, החסנתו או שחרור מנעילתו זולת אם הוכיח שהרכב נלקח ממנו בלי ידיעתו ובלי הסכמתו.</w:t>
      </w:r>
    </w:p>
    <w:p w:rsidR="0010785E" w:rsidRPr="00447560" w:rsidRDefault="0010785E" w:rsidP="0010785E">
      <w:pPr>
        <w:pStyle w:val="12"/>
        <w:rPr>
          <w:rtl/>
        </w:rPr>
      </w:pPr>
      <w:r>
        <w:rPr>
          <w:rtl/>
        </w:rPr>
        <w:t>(ד)</w:t>
      </w:r>
      <w:r>
        <w:rPr>
          <w:rtl/>
        </w:rPr>
        <w:tab/>
      </w:r>
      <w:r w:rsidR="00447560">
        <w:rPr>
          <w:rtl/>
        </w:rPr>
        <w:t xml:space="preserve">רכב שננעל כאמור,  ישוחרר מנעילתו לא יאוחר מתום 48 שעות, לאחר שבעל הרכב ביקש את שחרורו ושילם את האגרות או </w:t>
      </w:r>
      <w:r w:rsidR="00C75D31">
        <w:rPr>
          <w:rtl/>
        </w:rPr>
        <w:t>התשלומים החלים</w:t>
      </w:r>
      <w:r w:rsidR="00447560">
        <w:rPr>
          <w:rtl/>
        </w:rPr>
        <w:t xml:space="preserve"> עליו, ואולם, אם לאחר 24 השעות הראשונות מתחיל </w:t>
      </w:r>
      <w:r w:rsidR="00FA222B">
        <w:rPr>
          <w:rtl/>
        </w:rPr>
        <w:t>יום מנוחה, יום פגרה או יום שבתון</w:t>
      </w:r>
      <w:r w:rsidR="00447560">
        <w:rPr>
          <w:rtl/>
        </w:rPr>
        <w:t xml:space="preserve"> על פי חיקוק (להלן  - </w:t>
      </w:r>
      <w:r w:rsidR="00447560">
        <w:rPr>
          <w:b/>
          <w:bCs/>
          <w:rtl/>
        </w:rPr>
        <w:t>"יום המנוחה"</w:t>
      </w:r>
      <w:r w:rsidR="00447560">
        <w:rPr>
          <w:rtl/>
        </w:rPr>
        <w:t>) - ישוחרר לאחר יום המנוחה.</w:t>
      </w:r>
    </w:p>
    <w:p w:rsidR="0010785E" w:rsidRDefault="0010785E" w:rsidP="0010785E">
      <w:pPr>
        <w:pStyle w:val="12"/>
        <w:rPr>
          <w:rtl/>
        </w:rPr>
      </w:pPr>
      <w:r>
        <w:rPr>
          <w:rtl/>
        </w:rPr>
        <w:t>(ה)</w:t>
      </w:r>
      <w:r>
        <w:rPr>
          <w:rtl/>
        </w:rPr>
        <w:tab/>
      </w:r>
      <w:r w:rsidR="00447560">
        <w:rPr>
          <w:rtl/>
        </w:rPr>
        <w:t>ראש המועצה רשאי, מטעמים של בטחון או סילוק מפגע, להורות על שחרורו של רכב מנעילתו גם אם לא נתקיימו התנאים שנקבעו לפי סעיף זה.</w:t>
      </w:r>
    </w:p>
    <w:p w:rsidR="0010785E" w:rsidRDefault="0010785E" w:rsidP="0010785E">
      <w:pPr>
        <w:pStyle w:val="12"/>
        <w:rPr>
          <w:rtl/>
        </w:rPr>
      </w:pPr>
    </w:p>
    <w:p w:rsidR="0010785E" w:rsidRDefault="0010785E" w:rsidP="0010785E">
      <w:pPr>
        <w:pStyle w:val="af0"/>
        <w:rPr>
          <w:rtl/>
        </w:rPr>
      </w:pPr>
      <w:r>
        <w:rPr>
          <w:rtl/>
        </w:rPr>
        <w:t>רכב שנתקלקל</w:t>
      </w:r>
    </w:p>
    <w:p w:rsidR="0010785E" w:rsidRDefault="0010785E" w:rsidP="0010785E">
      <w:pPr>
        <w:pStyle w:val="af1"/>
        <w:tabs>
          <w:tab w:val="left" w:pos="999"/>
        </w:tabs>
        <w:rPr>
          <w:rtl/>
        </w:rPr>
      </w:pPr>
      <w:r>
        <w:rPr>
          <w:b/>
          <w:bCs/>
          <w:rtl/>
        </w:rPr>
        <w:t>7</w:t>
      </w:r>
      <w:r w:rsidRPr="00DC5141">
        <w:rPr>
          <w:b/>
          <w:bCs/>
          <w:rtl/>
        </w:rPr>
        <w:t>.</w:t>
      </w:r>
      <w:r>
        <w:rPr>
          <w:rtl/>
        </w:rPr>
        <w:t xml:space="preserve"> </w:t>
      </w:r>
      <w:r>
        <w:rPr>
          <w:rtl/>
        </w:rPr>
        <w:tab/>
      </w:r>
      <w:r w:rsidR="00447560">
        <w:rPr>
          <w:rtl/>
        </w:rPr>
        <w:t>לא יעמיד אדם ולא ירשה לאחר להעמיד ברחוב רכב שנתקלקל קלקול המונע המשכת הנסיעה, אלא בסמוך, כלל</w:t>
      </w:r>
      <w:r w:rsidR="00447560">
        <w:rPr>
          <w:rStyle w:val="affb"/>
          <w:rFonts w:cs="David"/>
          <w:rtl/>
        </w:rPr>
        <w:endnoteReference w:id="3"/>
      </w:r>
      <w:r w:rsidR="00447560">
        <w:rPr>
          <w:rtl/>
        </w:rPr>
        <w:t xml:space="preserve"> האפשר לשפה הימנית של צד הרחוב המיועד לתנועת רכב ואלא לשם תיקונים הכרחיים להמשכת הנסיעה שיש לעשותם בו במקום או עד שיועבר הרכב למקום תיקונו, ובלבד שהרכב יתוקן או יועבר בתוך 24 שעות.</w:t>
      </w:r>
    </w:p>
    <w:p w:rsidR="0010785E" w:rsidRDefault="0010785E" w:rsidP="0010785E">
      <w:pPr>
        <w:pStyle w:val="12"/>
        <w:rPr>
          <w:rtl/>
        </w:rPr>
      </w:pPr>
    </w:p>
    <w:p w:rsidR="0010785E" w:rsidRDefault="0010785E" w:rsidP="0010785E">
      <w:pPr>
        <w:pStyle w:val="af0"/>
        <w:rPr>
          <w:rtl/>
        </w:rPr>
      </w:pPr>
      <w:r>
        <w:rPr>
          <w:rtl/>
        </w:rPr>
        <w:t>אוטובוסים</w:t>
      </w:r>
    </w:p>
    <w:p w:rsidR="0010785E" w:rsidRPr="00DC5141" w:rsidRDefault="0010785E" w:rsidP="0010785E">
      <w:pPr>
        <w:pStyle w:val="af1"/>
        <w:tabs>
          <w:tab w:val="left" w:pos="999"/>
        </w:tabs>
      </w:pPr>
      <w:r>
        <w:rPr>
          <w:b/>
          <w:bCs/>
          <w:rtl/>
        </w:rPr>
        <w:t>8</w:t>
      </w:r>
      <w:r w:rsidRPr="00DC5141">
        <w:rPr>
          <w:b/>
          <w:bCs/>
          <w:rtl/>
        </w:rPr>
        <w:t>.</w:t>
      </w:r>
      <w:r>
        <w:rPr>
          <w:rtl/>
        </w:rPr>
        <w:t xml:space="preserve"> </w:t>
      </w:r>
      <w:r>
        <w:rPr>
          <w:rtl/>
        </w:rPr>
        <w:tab/>
        <w:t>(א)</w:t>
      </w:r>
      <w:r>
        <w:rPr>
          <w:rtl/>
        </w:rPr>
        <w:tab/>
      </w:r>
      <w:r w:rsidR="00447560">
        <w:rPr>
          <w:rtl/>
        </w:rPr>
        <w:t>לא יעמיד אדם, ולא ירשה להעמיד אוטובוס ברחוב אלא במקום שנקבע כתחנת אוטובוסים והמסומן בתמרור של</w:t>
      </w:r>
      <w:r w:rsidR="00447560">
        <w:rPr>
          <w:rStyle w:val="affb"/>
          <w:rFonts w:cs="David"/>
          <w:rtl/>
        </w:rPr>
        <w:endnoteReference w:id="4"/>
      </w:r>
      <w:r w:rsidR="00447560">
        <w:rPr>
          <w:rtl/>
        </w:rPr>
        <w:t xml:space="preserve"> כפי שנקבע בהודעת התחבורה, הנושא עליו את מספרו של קו האוטובוס או ההודעה שהתחנה מיועדת להורות</w:t>
      </w:r>
      <w:r w:rsidR="00FA222B">
        <w:rPr>
          <w:rStyle w:val="affb"/>
          <w:rtl/>
        </w:rPr>
        <w:endnoteReference w:id="5"/>
      </w:r>
      <w:r w:rsidR="00447560">
        <w:rPr>
          <w:rtl/>
        </w:rPr>
        <w:t xml:space="preserve"> נוסעים או להסעת תיירים או מטיילים. או במקום אחר שנקבע בחניון לאוטובוסים.</w:t>
      </w:r>
    </w:p>
    <w:p w:rsidR="0010785E" w:rsidRDefault="0010785E" w:rsidP="0010785E">
      <w:pPr>
        <w:pStyle w:val="12"/>
        <w:rPr>
          <w:rtl/>
        </w:rPr>
      </w:pPr>
      <w:r w:rsidRPr="00BB70FD">
        <w:rPr>
          <w:rtl/>
        </w:rPr>
        <w:t>(ב)</w:t>
      </w:r>
      <w:r w:rsidRPr="00BB70FD">
        <w:rPr>
          <w:rtl/>
        </w:rPr>
        <w:tab/>
      </w:r>
      <w:r w:rsidR="007A44FC">
        <w:rPr>
          <w:rtl/>
        </w:rPr>
        <w:t>לא יעמיד אדם ולא ירשה לאחר להעמיד, אוטובוס במקום כאמור בסעיף קטן (א) לזמן העולה על הזמן הדרוש כדי להוריד או להעלות נוסעים. הוראה זו אינה חלה לגבי תחנה סופית או תחנת ויסות.</w:t>
      </w:r>
    </w:p>
    <w:p w:rsidR="0010785E" w:rsidRDefault="0010785E" w:rsidP="0010785E">
      <w:pPr>
        <w:pStyle w:val="12"/>
        <w:rPr>
          <w:rtl/>
        </w:rPr>
      </w:pPr>
      <w:r>
        <w:rPr>
          <w:rtl/>
        </w:rPr>
        <w:t>(ג)</w:t>
      </w:r>
      <w:r>
        <w:rPr>
          <w:rtl/>
        </w:rPr>
        <w:tab/>
      </w:r>
      <w:r w:rsidR="007A44FC">
        <w:rPr>
          <w:rtl/>
        </w:rPr>
        <w:t>לא יחנה אדם ולא ירשה לאחר להחנות אוטובוס בתחנה סופית לזמן העולה על הזמן הנקוב בתמרור או כל עוד היא תפוסה על ידי אוטובוסים במספר הנקוב בתמרור.</w:t>
      </w:r>
    </w:p>
    <w:p w:rsidR="0010785E" w:rsidRDefault="0010785E" w:rsidP="0010785E">
      <w:pPr>
        <w:pStyle w:val="12"/>
        <w:rPr>
          <w:rtl/>
        </w:rPr>
      </w:pPr>
    </w:p>
    <w:p w:rsidR="0010785E" w:rsidRDefault="0010785E" w:rsidP="0010785E">
      <w:pPr>
        <w:pStyle w:val="af0"/>
        <w:rPr>
          <w:rtl/>
        </w:rPr>
      </w:pPr>
      <w:r>
        <w:rPr>
          <w:rtl/>
        </w:rPr>
        <w:t>טרקטורים ורכב מעל 3 טון</w:t>
      </w:r>
    </w:p>
    <w:p w:rsidR="0010785E" w:rsidRPr="00BB70FD" w:rsidRDefault="0010785E" w:rsidP="0010785E">
      <w:pPr>
        <w:pStyle w:val="af1"/>
        <w:tabs>
          <w:tab w:val="left" w:pos="999"/>
        </w:tabs>
        <w:rPr>
          <w:rtl/>
        </w:rPr>
      </w:pPr>
      <w:r>
        <w:rPr>
          <w:b/>
          <w:bCs/>
          <w:rtl/>
        </w:rPr>
        <w:t>9</w:t>
      </w:r>
      <w:r w:rsidRPr="00DC5141">
        <w:rPr>
          <w:b/>
          <w:bCs/>
          <w:rtl/>
        </w:rPr>
        <w:t>.</w:t>
      </w:r>
      <w:r>
        <w:rPr>
          <w:rtl/>
        </w:rPr>
        <w:t xml:space="preserve"> </w:t>
      </w:r>
      <w:r>
        <w:rPr>
          <w:rtl/>
        </w:rPr>
        <w:tab/>
      </w:r>
      <w:r>
        <w:rPr>
          <w:rtl/>
        </w:rPr>
        <w:tab/>
      </w:r>
      <w:r w:rsidR="007A44FC">
        <w:rPr>
          <w:rtl/>
        </w:rPr>
        <w:t>לא יעמיד אדם ולא ירשה להעמיד טרקטור ורכב כבד מעל 3 טון ברחוב או בחניה פרטית אלא במקום שנקבע לכך.</w:t>
      </w:r>
    </w:p>
    <w:p w:rsidR="0010785E" w:rsidRDefault="0010785E" w:rsidP="0010785E">
      <w:pPr>
        <w:pStyle w:val="af0"/>
        <w:rPr>
          <w:rtl/>
        </w:rPr>
      </w:pPr>
    </w:p>
    <w:p w:rsidR="0010785E" w:rsidRDefault="0010785E" w:rsidP="0010785E">
      <w:pPr>
        <w:pStyle w:val="af0"/>
        <w:rPr>
          <w:rtl/>
        </w:rPr>
      </w:pPr>
      <w:r>
        <w:rPr>
          <w:rtl/>
        </w:rPr>
        <w:t>תמרורים</w:t>
      </w:r>
    </w:p>
    <w:p w:rsidR="0010785E" w:rsidRPr="00BB70FD" w:rsidRDefault="0010785E" w:rsidP="0010785E">
      <w:pPr>
        <w:pStyle w:val="af1"/>
        <w:tabs>
          <w:tab w:val="left" w:pos="999"/>
        </w:tabs>
        <w:rPr>
          <w:rtl/>
        </w:rPr>
      </w:pPr>
      <w:r>
        <w:rPr>
          <w:b/>
          <w:bCs/>
          <w:rtl/>
        </w:rPr>
        <w:t>10</w:t>
      </w:r>
      <w:r w:rsidRPr="00DC5141">
        <w:rPr>
          <w:b/>
          <w:bCs/>
          <w:rtl/>
        </w:rPr>
        <w:t>.</w:t>
      </w:r>
      <w:r>
        <w:rPr>
          <w:rtl/>
        </w:rPr>
        <w:t xml:space="preserve"> </w:t>
      </w:r>
      <w:r>
        <w:rPr>
          <w:rtl/>
        </w:rPr>
        <w:tab/>
      </w:r>
      <w:r w:rsidR="007A44FC">
        <w:rPr>
          <w:rtl/>
        </w:rPr>
        <w:t>ראש המועצה יציין מקום חנייה וכל כן איסור, הגבלה או הסדר שנקבעו לפי סעיף 2, על ידי תמרור מתאים.</w:t>
      </w:r>
    </w:p>
    <w:p w:rsidR="0010785E" w:rsidRDefault="0010785E" w:rsidP="0010785E">
      <w:pPr>
        <w:pStyle w:val="12"/>
        <w:rPr>
          <w:rtl/>
        </w:rPr>
      </w:pPr>
    </w:p>
    <w:p w:rsidR="0010785E" w:rsidRDefault="0010785E" w:rsidP="0010785E">
      <w:pPr>
        <w:pStyle w:val="af0"/>
        <w:rPr>
          <w:rtl/>
        </w:rPr>
      </w:pPr>
      <w:r>
        <w:rPr>
          <w:rtl/>
        </w:rPr>
        <w:t>ריתוק רכב למקום חנייה</w:t>
      </w:r>
    </w:p>
    <w:p w:rsidR="0010785E" w:rsidRPr="00DC5141" w:rsidRDefault="0010785E" w:rsidP="0010785E">
      <w:pPr>
        <w:pStyle w:val="af1"/>
        <w:tabs>
          <w:tab w:val="left" w:pos="999"/>
        </w:tabs>
      </w:pPr>
      <w:r>
        <w:rPr>
          <w:b/>
          <w:bCs/>
          <w:rtl/>
        </w:rPr>
        <w:t>11</w:t>
      </w:r>
      <w:r w:rsidRPr="00DC5141">
        <w:rPr>
          <w:b/>
          <w:bCs/>
          <w:rtl/>
        </w:rPr>
        <w:t>.</w:t>
      </w:r>
      <w:r>
        <w:rPr>
          <w:rtl/>
        </w:rPr>
        <w:t xml:space="preserve"> </w:t>
      </w:r>
      <w:r>
        <w:rPr>
          <w:rtl/>
        </w:rPr>
        <w:tab/>
        <w:t>(א)</w:t>
      </w:r>
      <w:r>
        <w:rPr>
          <w:rtl/>
        </w:rPr>
        <w:tab/>
      </w:r>
      <w:r w:rsidR="007A44FC">
        <w:rPr>
          <w:rtl/>
        </w:rPr>
        <w:t xml:space="preserve">ראש המועצה רשאי לציין על גבי תמרור, או בלוח שייקבע בסמוך לו, את מספרי הרישום וסימני הרישום של הרכב שמותר להחנותו </w:t>
      </w:r>
      <w:r w:rsidR="00C75D31">
        <w:rPr>
          <w:rtl/>
        </w:rPr>
        <w:t>במקום חנייה</w:t>
      </w:r>
      <w:r w:rsidR="007A44FC">
        <w:rPr>
          <w:rtl/>
        </w:rPr>
        <w:t>.</w:t>
      </w:r>
    </w:p>
    <w:p w:rsidR="0010785E" w:rsidRDefault="0010785E" w:rsidP="0010785E">
      <w:pPr>
        <w:pStyle w:val="12"/>
        <w:rPr>
          <w:rtl/>
        </w:rPr>
      </w:pPr>
      <w:r w:rsidRPr="00BB70FD">
        <w:rPr>
          <w:rtl/>
        </w:rPr>
        <w:t>(ב)</w:t>
      </w:r>
      <w:r w:rsidRPr="00BB70FD">
        <w:rPr>
          <w:rtl/>
        </w:rPr>
        <w:tab/>
      </w:r>
      <w:r w:rsidR="007A44FC">
        <w:rPr>
          <w:rtl/>
        </w:rPr>
        <w:t>ציין ראש המועצה פרטי רכב כאמור בסעיף קטן (א), לא יעמיד אדם ולא יחנה, ולא ירשה לאחר להעמיד או להחנות באותו מקום חנייה רכב שמספר הרישום וסימן הרישום אינם מצויינים כאמור.</w:t>
      </w:r>
    </w:p>
    <w:p w:rsidR="0010785E" w:rsidRDefault="0010785E" w:rsidP="0010785E">
      <w:pPr>
        <w:pStyle w:val="12"/>
        <w:rPr>
          <w:rtl/>
        </w:rPr>
      </w:pPr>
    </w:p>
    <w:p w:rsidR="0010785E" w:rsidRDefault="0010785E" w:rsidP="0010785E">
      <w:pPr>
        <w:pStyle w:val="af0"/>
        <w:rPr>
          <w:rtl/>
        </w:rPr>
      </w:pPr>
      <w:r>
        <w:rPr>
          <w:rtl/>
        </w:rPr>
        <w:t>אחריות בעל הרכב</w:t>
      </w:r>
    </w:p>
    <w:p w:rsidR="0010785E" w:rsidRPr="00DC5141" w:rsidRDefault="0010785E" w:rsidP="0010785E">
      <w:pPr>
        <w:pStyle w:val="af1"/>
        <w:tabs>
          <w:tab w:val="left" w:pos="999"/>
        </w:tabs>
      </w:pPr>
      <w:r>
        <w:rPr>
          <w:b/>
          <w:bCs/>
          <w:rtl/>
        </w:rPr>
        <w:t>12</w:t>
      </w:r>
      <w:r w:rsidRPr="00DC5141">
        <w:rPr>
          <w:b/>
          <w:bCs/>
          <w:rtl/>
        </w:rPr>
        <w:t>.</w:t>
      </w:r>
      <w:r>
        <w:rPr>
          <w:rtl/>
        </w:rPr>
        <w:t xml:space="preserve"> </w:t>
      </w:r>
      <w:r>
        <w:rPr>
          <w:rtl/>
        </w:rPr>
        <w:tab/>
        <w:t>(א)</w:t>
      </w:r>
      <w:r>
        <w:rPr>
          <w:rtl/>
        </w:rPr>
        <w:tab/>
      </w:r>
      <w:r w:rsidR="007A44FC">
        <w:rPr>
          <w:rtl/>
        </w:rPr>
        <w:t>נעברה עבירה ברכב, רואים את בעל הרכב או את מחזיקו כאילו הוא נהג את הרכב אותה שעה, זולת אם הוכיח מי נהג ברכב או שהרכב נלקח ממנו בלי ידיעתו ובלי הסכמתו.</w:t>
      </w:r>
    </w:p>
    <w:p w:rsidR="0010785E" w:rsidRDefault="0010785E" w:rsidP="0010785E">
      <w:pPr>
        <w:pStyle w:val="12"/>
        <w:rPr>
          <w:rtl/>
        </w:rPr>
      </w:pPr>
      <w:r w:rsidRPr="00BB70FD">
        <w:rPr>
          <w:rtl/>
        </w:rPr>
        <w:t>(ב)</w:t>
      </w:r>
      <w:r w:rsidRPr="00BB70FD">
        <w:rPr>
          <w:rtl/>
        </w:rPr>
        <w:tab/>
      </w:r>
      <w:r w:rsidR="007A44FC">
        <w:rPr>
          <w:rtl/>
        </w:rPr>
        <w:t>בחבר בני אדם רואים כבעל הרכב לענין סעיף קטן (א) גם מנהל פעיל או שותף או עובד מינהלי בכיר האחראים לאותו רכב.</w:t>
      </w:r>
    </w:p>
    <w:p w:rsidR="0010785E" w:rsidRDefault="0010785E" w:rsidP="0010785E">
      <w:pPr>
        <w:pStyle w:val="12"/>
        <w:rPr>
          <w:rtl/>
        </w:rPr>
      </w:pPr>
    </w:p>
    <w:p w:rsidR="0010785E" w:rsidRDefault="0010785E" w:rsidP="0010785E">
      <w:pPr>
        <w:pStyle w:val="af0"/>
        <w:rPr>
          <w:rtl/>
        </w:rPr>
      </w:pPr>
      <w:r>
        <w:rPr>
          <w:rtl/>
        </w:rPr>
        <w:t>תוית חניה לתושבי אזור במקום חניה מוסדר</w:t>
      </w:r>
    </w:p>
    <w:p w:rsidR="0010785E" w:rsidRPr="00DC5141" w:rsidRDefault="0010785E" w:rsidP="0010785E">
      <w:pPr>
        <w:pStyle w:val="af1"/>
        <w:tabs>
          <w:tab w:val="left" w:pos="999"/>
        </w:tabs>
      </w:pPr>
      <w:r>
        <w:rPr>
          <w:b/>
          <w:bCs/>
          <w:rtl/>
        </w:rPr>
        <w:t>13</w:t>
      </w:r>
      <w:r w:rsidRPr="00DC5141">
        <w:rPr>
          <w:b/>
          <w:bCs/>
          <w:rtl/>
        </w:rPr>
        <w:t>.</w:t>
      </w:r>
      <w:r>
        <w:rPr>
          <w:rtl/>
        </w:rPr>
        <w:t xml:space="preserve"> </w:t>
      </w:r>
      <w:r>
        <w:rPr>
          <w:rtl/>
        </w:rPr>
        <w:tab/>
        <w:t>(א)</w:t>
      </w:r>
      <w:r>
        <w:rPr>
          <w:rtl/>
        </w:rPr>
        <w:tab/>
      </w:r>
      <w:r w:rsidR="007A44FC">
        <w:rPr>
          <w:rtl/>
        </w:rPr>
        <w:t>נקבע אזור כמקום חניה מוסדר, יהיו רשאים מי שגרים באותו אזור, להחנות את רכבם במקום שנקבע כמקום חניה מוסדר ברחוב מגוריהם, מבלי להשתמש בכרטיסי חניה.</w:t>
      </w:r>
    </w:p>
    <w:p w:rsidR="0010785E" w:rsidRDefault="0010785E" w:rsidP="0010785E">
      <w:pPr>
        <w:pStyle w:val="12"/>
        <w:rPr>
          <w:rtl/>
        </w:rPr>
      </w:pPr>
      <w:r w:rsidRPr="00BB70FD">
        <w:rPr>
          <w:rtl/>
        </w:rPr>
        <w:t>(ב)</w:t>
      </w:r>
      <w:r w:rsidRPr="00BB70FD">
        <w:rPr>
          <w:rtl/>
        </w:rPr>
        <w:tab/>
      </w:r>
      <w:r w:rsidR="007A44FC">
        <w:rPr>
          <w:rtl/>
        </w:rPr>
        <w:t>חניה כאמור בסעיף קטן (א) מותרת רק לרכב הנושא תווית שאישר ראש המועצה ואשר עליה צויין מספר הרכב, מען המגורים של בעל הרכב או של המשתמש הקבוע ברכב והקטע המותר לחניה מבלי להשתמש בכרטיסי חניה (להלן - תוית חניה).</w:t>
      </w:r>
    </w:p>
    <w:p w:rsidR="0010785E" w:rsidRDefault="0010785E" w:rsidP="0010785E">
      <w:pPr>
        <w:pStyle w:val="12"/>
        <w:rPr>
          <w:rtl/>
        </w:rPr>
      </w:pPr>
      <w:r>
        <w:rPr>
          <w:rtl/>
        </w:rPr>
        <w:t>(ג)</w:t>
      </w:r>
      <w:r>
        <w:rPr>
          <w:rtl/>
        </w:rPr>
        <w:tab/>
      </w:r>
      <w:r w:rsidR="007A44FC">
        <w:rPr>
          <w:rtl/>
        </w:rPr>
        <w:t>מי שמתגורר באזור שנקבע כמקום חניה מוסדר, רשאי לקבל תווית חניה לאחר שהגיש לראש המועצה בקשה בנוסח שבתוספת השלישית ולאחר שהציג רשיון רכב ותעודת זהות, או כל מסמך אחר שיידרש, להוכחת בעלותו על הרכב או שימושו הקבוע ברכב שברשותו ומען מגוריו.</w:t>
      </w:r>
    </w:p>
    <w:p w:rsidR="0010785E" w:rsidRDefault="0010785E" w:rsidP="007A44FC">
      <w:pPr>
        <w:pStyle w:val="12"/>
        <w:rPr>
          <w:rtl/>
        </w:rPr>
      </w:pPr>
      <w:r>
        <w:rPr>
          <w:rtl/>
        </w:rPr>
        <w:t>(ד)</w:t>
      </w:r>
      <w:r>
        <w:rPr>
          <w:rtl/>
        </w:rPr>
        <w:tab/>
      </w:r>
      <w:r w:rsidR="007A44FC">
        <w:rPr>
          <w:rtl/>
        </w:rPr>
        <w:t>מי שקיבל תוית חניה, אינו רשאי להעבירה לאחר, וזכות השימוש בה תפקע בהתקיים  אחת מאלה:</w:t>
      </w:r>
    </w:p>
    <w:p w:rsidR="007A44FC" w:rsidRDefault="007A44FC" w:rsidP="007A44FC">
      <w:pPr>
        <w:pStyle w:val="2"/>
        <w:rPr>
          <w:rtl/>
        </w:rPr>
      </w:pPr>
      <w:r>
        <w:rPr>
          <w:rtl/>
        </w:rPr>
        <w:t>1)</w:t>
      </w:r>
      <w:r>
        <w:rPr>
          <w:rtl/>
        </w:rPr>
        <w:tab/>
        <w:t xml:space="preserve">העברת </w:t>
      </w:r>
      <w:r w:rsidR="00384E10">
        <w:rPr>
          <w:rtl/>
        </w:rPr>
        <w:t>ת</w:t>
      </w:r>
      <w:r>
        <w:rPr>
          <w:rtl/>
        </w:rPr>
        <w:t>ווית החניה לאחר;</w:t>
      </w:r>
    </w:p>
    <w:p w:rsidR="007A44FC" w:rsidRDefault="007A44FC" w:rsidP="007A44FC">
      <w:pPr>
        <w:pStyle w:val="2"/>
        <w:rPr>
          <w:rtl/>
        </w:rPr>
      </w:pPr>
      <w:r>
        <w:rPr>
          <w:rtl/>
        </w:rPr>
        <w:t>2)</w:t>
      </w:r>
      <w:r>
        <w:rPr>
          <w:rtl/>
        </w:rPr>
        <w:tab/>
        <w:t>מכירת הרכב;</w:t>
      </w:r>
    </w:p>
    <w:p w:rsidR="007A44FC" w:rsidRDefault="007A44FC" w:rsidP="007A44FC">
      <w:pPr>
        <w:pStyle w:val="2"/>
        <w:rPr>
          <w:rtl/>
        </w:rPr>
      </w:pPr>
      <w:r>
        <w:rPr>
          <w:rtl/>
        </w:rPr>
        <w:t>3)</w:t>
      </w:r>
      <w:r>
        <w:rPr>
          <w:rtl/>
        </w:rPr>
        <w:tab/>
        <w:t>הפסקת השימוש הקבוע ברכב;</w:t>
      </w:r>
    </w:p>
    <w:p w:rsidR="007A44FC" w:rsidRDefault="007A44FC" w:rsidP="007A44FC">
      <w:pPr>
        <w:pStyle w:val="2"/>
        <w:rPr>
          <w:rtl/>
        </w:rPr>
      </w:pPr>
      <w:r>
        <w:rPr>
          <w:rtl/>
        </w:rPr>
        <w:t>4)</w:t>
      </w:r>
      <w:r>
        <w:rPr>
          <w:rtl/>
        </w:rPr>
        <w:tab/>
        <w:t>העתקת מקום המגורים;</w:t>
      </w:r>
    </w:p>
    <w:p w:rsidR="0010785E" w:rsidRDefault="0010785E" w:rsidP="0010785E">
      <w:pPr>
        <w:pStyle w:val="12"/>
        <w:rPr>
          <w:rtl/>
        </w:rPr>
      </w:pPr>
      <w:r>
        <w:rPr>
          <w:rtl/>
        </w:rPr>
        <w:t>(ה)</w:t>
      </w:r>
      <w:r>
        <w:rPr>
          <w:rtl/>
        </w:rPr>
        <w:tab/>
      </w:r>
      <w:r w:rsidR="007A44FC">
        <w:rPr>
          <w:rtl/>
        </w:rPr>
        <w:t xml:space="preserve">העביר בעל רכב שבידו </w:t>
      </w:r>
      <w:r w:rsidR="00C75D31">
        <w:rPr>
          <w:rtl/>
        </w:rPr>
        <w:t>תווית</w:t>
      </w:r>
      <w:r w:rsidR="007A44FC">
        <w:rPr>
          <w:rtl/>
        </w:rPr>
        <w:t xml:space="preserve"> חניה את הבעלות ברכב, או הפסיק את השימוש הקבוע ברכב או העתיק מקום מגוריו, חייב הוא להודיע על כך לראש המועצה תוך</w:t>
      </w:r>
      <w:r w:rsidR="002B29B4">
        <w:rPr>
          <w:rtl/>
        </w:rPr>
        <w:t xml:space="preserve"> </w:t>
      </w:r>
      <w:r w:rsidR="007A44FC">
        <w:rPr>
          <w:rtl/>
        </w:rPr>
        <w:t>7 ימים מיום העברת הבעלות ברכב, הפסקת השימוש ברכב או העתקת מקום מגוריו, ויופסק השימוש בתווית החנייה.</w:t>
      </w:r>
    </w:p>
    <w:p w:rsidR="0010785E" w:rsidRDefault="0010785E" w:rsidP="007A44FC">
      <w:pPr>
        <w:pStyle w:val="12"/>
        <w:rPr>
          <w:rtl/>
        </w:rPr>
      </w:pPr>
      <w:r>
        <w:rPr>
          <w:rtl/>
        </w:rPr>
        <w:t>(ו)</w:t>
      </w:r>
      <w:r>
        <w:rPr>
          <w:rtl/>
        </w:rPr>
        <w:tab/>
      </w:r>
      <w:r w:rsidR="007A44FC">
        <w:rPr>
          <w:rtl/>
        </w:rPr>
        <w:t>תוית החניה תודבק על השימשה הקדמית של הרכב, בצד ימין בפינה העליונה.</w:t>
      </w:r>
    </w:p>
    <w:p w:rsidR="0010785E" w:rsidRDefault="0010785E" w:rsidP="007A44FC">
      <w:pPr>
        <w:pStyle w:val="12"/>
        <w:rPr>
          <w:rtl/>
        </w:rPr>
      </w:pPr>
      <w:r>
        <w:rPr>
          <w:rtl/>
        </w:rPr>
        <w:t>(ז)</w:t>
      </w:r>
      <w:r>
        <w:rPr>
          <w:rtl/>
        </w:rPr>
        <w:tab/>
      </w:r>
      <w:r w:rsidR="007A44FC">
        <w:rPr>
          <w:rtl/>
        </w:rPr>
        <w:t>מבלי לגרוע מהוראות כל דין אחר, מהווים מסירת פרטים כוזבים בעת הגשת הבקשה כאמור בסעיף קטן (ג) ושימוש בתוית החניה שלא בהתאם לאמור בסעיפים קטנים (ד) עד (ו), עבירה על חוק עזר זה.</w:t>
      </w:r>
    </w:p>
    <w:p w:rsidR="0010785E" w:rsidRDefault="0010785E" w:rsidP="0010785E">
      <w:pPr>
        <w:pStyle w:val="12"/>
        <w:rPr>
          <w:rtl/>
        </w:rPr>
      </w:pPr>
      <w:r>
        <w:rPr>
          <w:rtl/>
        </w:rPr>
        <w:t>(ח)</w:t>
      </w:r>
      <w:r>
        <w:rPr>
          <w:rtl/>
        </w:rPr>
        <w:tab/>
      </w:r>
      <w:r w:rsidR="007A44FC">
        <w:rPr>
          <w:rtl/>
        </w:rPr>
        <w:t>תוקף תוית החניה יהיה עד 31 דצמבר של השנה השניה שלאחר שנת נתינתה.</w:t>
      </w:r>
    </w:p>
    <w:p w:rsidR="0010785E" w:rsidRDefault="0010785E" w:rsidP="0010785E">
      <w:pPr>
        <w:pStyle w:val="12"/>
        <w:rPr>
          <w:rtl/>
        </w:rPr>
      </w:pPr>
      <w:r>
        <w:rPr>
          <w:rtl/>
        </w:rPr>
        <w:t>(ט)</w:t>
      </w:r>
      <w:r>
        <w:rPr>
          <w:rtl/>
        </w:rPr>
        <w:tab/>
      </w:r>
      <w:r w:rsidR="007A44FC">
        <w:rPr>
          <w:rtl/>
        </w:rPr>
        <w:t>בעד תוית חניה תשולם אגרה בסך 20 שקלים חדשים.</w:t>
      </w:r>
    </w:p>
    <w:p w:rsidR="0010785E" w:rsidRDefault="0010785E" w:rsidP="0010785E">
      <w:pPr>
        <w:pStyle w:val="af0"/>
        <w:rPr>
          <w:rtl/>
        </w:rPr>
      </w:pPr>
      <w:r>
        <w:rPr>
          <w:rtl/>
        </w:rPr>
        <w:t>סמכויות פקח</w:t>
      </w:r>
    </w:p>
    <w:p w:rsidR="0010785E" w:rsidRPr="00DC5141" w:rsidRDefault="0010785E" w:rsidP="0010785E">
      <w:pPr>
        <w:pStyle w:val="af1"/>
        <w:tabs>
          <w:tab w:val="left" w:pos="999"/>
        </w:tabs>
      </w:pPr>
      <w:r>
        <w:rPr>
          <w:b/>
          <w:bCs/>
          <w:rtl/>
        </w:rPr>
        <w:t>14</w:t>
      </w:r>
      <w:r w:rsidRPr="00DC5141">
        <w:rPr>
          <w:b/>
          <w:bCs/>
          <w:rtl/>
        </w:rPr>
        <w:t>.</w:t>
      </w:r>
      <w:r>
        <w:rPr>
          <w:rtl/>
        </w:rPr>
        <w:t xml:space="preserve"> </w:t>
      </w:r>
      <w:r>
        <w:rPr>
          <w:rtl/>
        </w:rPr>
        <w:tab/>
        <w:t>(א)</w:t>
      </w:r>
      <w:r>
        <w:rPr>
          <w:rtl/>
        </w:rPr>
        <w:tab/>
      </w:r>
      <w:r w:rsidR="007A44FC">
        <w:rPr>
          <w:rtl/>
        </w:rPr>
        <w:t>פקח רשאי בכל עת להיכנס לכל מקום חניה, מקום חניה מוסדר או מקום חניה פרטי, כדי לברר אם קויימו הוראות חוק עזר זה.</w:t>
      </w:r>
    </w:p>
    <w:p w:rsidR="0010785E" w:rsidRDefault="0010785E" w:rsidP="0010785E">
      <w:pPr>
        <w:pStyle w:val="12"/>
        <w:rPr>
          <w:rtl/>
        </w:rPr>
      </w:pPr>
      <w:r w:rsidRPr="00BB70FD">
        <w:rPr>
          <w:rtl/>
        </w:rPr>
        <w:t>(ב)</w:t>
      </w:r>
      <w:r w:rsidRPr="00BB70FD">
        <w:rPr>
          <w:rtl/>
        </w:rPr>
        <w:tab/>
      </w:r>
      <w:r w:rsidR="007A44FC">
        <w:rPr>
          <w:rtl/>
        </w:rPr>
        <w:t>לא יפריע אדם לפקח ולא ימנע אותו מלהשתמש בסמכויותיו לפי סעיף קטן (א).</w:t>
      </w:r>
    </w:p>
    <w:p w:rsidR="0010785E" w:rsidRDefault="0010785E" w:rsidP="0010785E">
      <w:pPr>
        <w:pStyle w:val="12"/>
        <w:rPr>
          <w:rtl/>
        </w:rPr>
      </w:pPr>
    </w:p>
    <w:p w:rsidR="0010785E" w:rsidRDefault="0010785E" w:rsidP="0010785E">
      <w:pPr>
        <w:pStyle w:val="af0"/>
        <w:rPr>
          <w:rtl/>
        </w:rPr>
      </w:pPr>
      <w:r>
        <w:rPr>
          <w:rtl/>
        </w:rPr>
        <w:t>עונשין</w:t>
      </w:r>
    </w:p>
    <w:p w:rsidR="0010785E" w:rsidRPr="00BB70FD" w:rsidRDefault="0010785E" w:rsidP="0010785E">
      <w:pPr>
        <w:pStyle w:val="af1"/>
        <w:tabs>
          <w:tab w:val="left" w:pos="999"/>
        </w:tabs>
        <w:rPr>
          <w:rtl/>
        </w:rPr>
      </w:pPr>
      <w:r>
        <w:rPr>
          <w:b/>
          <w:bCs/>
          <w:rtl/>
        </w:rPr>
        <w:t>15</w:t>
      </w:r>
      <w:r w:rsidRPr="00DC5141">
        <w:rPr>
          <w:b/>
          <w:bCs/>
          <w:rtl/>
        </w:rPr>
        <w:t>.</w:t>
      </w:r>
      <w:r>
        <w:rPr>
          <w:rtl/>
        </w:rPr>
        <w:t xml:space="preserve"> </w:t>
      </w:r>
      <w:r>
        <w:rPr>
          <w:rtl/>
        </w:rPr>
        <w:tab/>
      </w:r>
      <w:r w:rsidR="007A44FC">
        <w:rPr>
          <w:rtl/>
        </w:rPr>
        <w:t>העובר על הוראה מהוראות חוק עזר זה, דינו - קנס 900 משקלים חדשים, ובעבירה נמשכת, קנס נוסף של 36 שקלים חדשים בעד כל יום שבו נמשכת העבירה לאחר מתן הודעה עליה בכתב מאת ראש המועצה או לאחר הרשעתו.</w:t>
      </w:r>
    </w:p>
    <w:p w:rsidR="0010785E" w:rsidRDefault="0010785E" w:rsidP="0010785E">
      <w:pPr>
        <w:pStyle w:val="12"/>
        <w:rPr>
          <w:rtl/>
        </w:rPr>
      </w:pPr>
    </w:p>
    <w:p w:rsidR="0010785E" w:rsidRDefault="0010785E" w:rsidP="0010785E">
      <w:pPr>
        <w:pStyle w:val="af0"/>
        <w:rPr>
          <w:rtl/>
        </w:rPr>
      </w:pPr>
      <w:r>
        <w:rPr>
          <w:rtl/>
        </w:rPr>
        <w:t>תחילת תוקף</w:t>
      </w:r>
    </w:p>
    <w:p w:rsidR="0010785E" w:rsidRPr="00BB70FD" w:rsidRDefault="0010785E" w:rsidP="0010785E">
      <w:pPr>
        <w:pStyle w:val="af1"/>
        <w:tabs>
          <w:tab w:val="left" w:pos="999"/>
        </w:tabs>
        <w:rPr>
          <w:rtl/>
        </w:rPr>
      </w:pPr>
      <w:r>
        <w:rPr>
          <w:b/>
          <w:bCs/>
          <w:rtl/>
        </w:rPr>
        <w:t>16</w:t>
      </w:r>
      <w:r w:rsidRPr="00DC5141">
        <w:rPr>
          <w:b/>
          <w:bCs/>
          <w:rtl/>
        </w:rPr>
        <w:t>.</w:t>
      </w:r>
      <w:r>
        <w:rPr>
          <w:rtl/>
        </w:rPr>
        <w:t xml:space="preserve"> </w:t>
      </w:r>
      <w:r>
        <w:rPr>
          <w:rtl/>
        </w:rPr>
        <w:tab/>
      </w:r>
      <w:r w:rsidR="007A44FC">
        <w:rPr>
          <w:rtl/>
        </w:rPr>
        <w:t>תחילת תוקף חוק העזר ביום חתימתו.</w:t>
      </w:r>
    </w:p>
    <w:p w:rsidR="0010785E" w:rsidRPr="00BB70FD" w:rsidRDefault="0010785E" w:rsidP="0010785E">
      <w:pPr>
        <w:pStyle w:val="12"/>
        <w:rPr>
          <w:rtl/>
        </w:rPr>
      </w:pPr>
    </w:p>
    <w:p w:rsidR="0010785E" w:rsidRPr="00BB70FD" w:rsidRDefault="0010785E" w:rsidP="0010785E">
      <w:pPr>
        <w:pStyle w:val="12"/>
        <w:rPr>
          <w:rtl/>
        </w:rPr>
      </w:pPr>
    </w:p>
    <w:p w:rsidR="0010785E" w:rsidRPr="00BB70FD" w:rsidRDefault="0010785E" w:rsidP="0010785E">
      <w:pPr>
        <w:pStyle w:val="12"/>
        <w:rPr>
          <w:rtl/>
        </w:rPr>
      </w:pPr>
    </w:p>
    <w:p w:rsidR="0010785E" w:rsidRPr="0010785E" w:rsidRDefault="0010785E" w:rsidP="0010785E">
      <w:pPr>
        <w:pStyle w:val="12"/>
        <w:rPr>
          <w:rtl/>
        </w:rPr>
      </w:pPr>
    </w:p>
    <w:p w:rsidR="00A222BB" w:rsidRPr="00A222BB" w:rsidRDefault="00A222BB" w:rsidP="007A44FC">
      <w:pPr>
        <w:pStyle w:val="-1"/>
        <w:keepNext/>
        <w:rPr>
          <w:rtl/>
        </w:rPr>
      </w:pPr>
      <w:r w:rsidRPr="004B5CB2">
        <w:rPr>
          <w:rtl/>
        </w:rPr>
        <w:t>תוספת</w:t>
      </w:r>
      <w:r w:rsidR="00DF6829">
        <w:rPr>
          <w:rtl/>
        </w:rPr>
        <w:t xml:space="preserve"> ראשונה</w:t>
      </w:r>
    </w:p>
    <w:p w:rsidR="00DF6829" w:rsidRDefault="00DF6829" w:rsidP="007A44FC">
      <w:pPr>
        <w:pStyle w:val="a4"/>
        <w:keepNext/>
        <w:rPr>
          <w:rtl/>
        </w:rPr>
      </w:pPr>
      <w:r>
        <w:rPr>
          <w:rtl/>
        </w:rPr>
        <w:t>בעד גרירת רכב, החסנתו, נעילתו או בעד שחרורו, תשולם אגרה או תשלום כמפורט בתוספת החמישית לתקנות</w:t>
      </w:r>
      <w:r w:rsidR="007A44FC">
        <w:rPr>
          <w:rtl/>
        </w:rPr>
        <w:t xml:space="preserve"> </w:t>
      </w:r>
      <w:r>
        <w:rPr>
          <w:rtl/>
        </w:rPr>
        <w:t>התעבורה, התשכ"א-1961.</w:t>
      </w:r>
    </w:p>
    <w:p w:rsidR="00516E84" w:rsidRDefault="00516E84" w:rsidP="009009AE">
      <w:pPr>
        <w:pStyle w:val="aff5"/>
        <w:rPr>
          <w:rtl/>
        </w:rPr>
      </w:pPr>
    </w:p>
    <w:p w:rsidR="00DF6829" w:rsidRDefault="00DF6829" w:rsidP="009009AE">
      <w:pPr>
        <w:pStyle w:val="aff5"/>
        <w:rPr>
          <w:rtl/>
        </w:rPr>
      </w:pPr>
    </w:p>
    <w:p w:rsidR="00DC24EB" w:rsidRDefault="00DC24EB" w:rsidP="009009AE">
      <w:pPr>
        <w:pStyle w:val="aff5"/>
        <w:rPr>
          <w:rtl/>
        </w:rPr>
      </w:pPr>
    </w:p>
    <w:p w:rsidR="00DC24EB" w:rsidRDefault="00DF6829" w:rsidP="00DC24EB">
      <w:pPr>
        <w:pStyle w:val="aff6"/>
        <w:rPr>
          <w:rtl/>
        </w:rPr>
      </w:pPr>
      <w:r>
        <w:rPr>
          <w:rtl/>
        </w:rPr>
        <w:t>שלמה קטן</w:t>
      </w:r>
    </w:p>
    <w:p w:rsidR="00DC24EB" w:rsidRPr="009009AE" w:rsidRDefault="00DC24EB" w:rsidP="00DF6829">
      <w:pPr>
        <w:pStyle w:val="aff6"/>
        <w:rPr>
          <w:rtl/>
        </w:rPr>
      </w:pPr>
      <w:r w:rsidRPr="009009AE">
        <w:rPr>
          <w:rtl/>
        </w:rPr>
        <w:t>ראש המועצה</w:t>
      </w:r>
      <w:r>
        <w:rPr>
          <w:rtl/>
        </w:rPr>
        <w:t xml:space="preserve"> </w:t>
      </w:r>
      <w:r w:rsidR="00DF6829">
        <w:rPr>
          <w:rtl/>
        </w:rPr>
        <w:t>המקומית אלפי מנשה</w:t>
      </w:r>
    </w:p>
    <w:p w:rsidR="00DC24EB" w:rsidRDefault="00DC24EB" w:rsidP="00DC24EB">
      <w:pPr>
        <w:pStyle w:val="a4"/>
        <w:rPr>
          <w:rtl/>
        </w:rPr>
      </w:pPr>
    </w:p>
    <w:p w:rsidR="00DF6829" w:rsidRDefault="00DF6829" w:rsidP="00DF6829">
      <w:pPr>
        <w:pStyle w:val="a6"/>
        <w:rPr>
          <w:rtl/>
        </w:rPr>
      </w:pPr>
      <w:r>
        <w:rPr>
          <w:rtl/>
        </w:rPr>
        <w:t>אני מסכים</w:t>
      </w:r>
    </w:p>
    <w:p w:rsidR="00DF6829" w:rsidRDefault="00DF6829" w:rsidP="00DF6829">
      <w:pPr>
        <w:pStyle w:val="a4"/>
        <w:rPr>
          <w:rtl/>
        </w:rPr>
      </w:pPr>
    </w:p>
    <w:p w:rsidR="00DF6829" w:rsidRDefault="00DF6829" w:rsidP="00DF6829">
      <w:pPr>
        <w:pStyle w:val="ab"/>
        <w:rPr>
          <w:rtl/>
        </w:rPr>
      </w:pPr>
      <w:r>
        <w:rPr>
          <w:rtl/>
        </w:rPr>
        <w:t>המפקח על התעבורה</w:t>
      </w:r>
    </w:p>
    <w:p w:rsidR="00DF6829" w:rsidRDefault="00DF6829" w:rsidP="00DC24EB">
      <w:pPr>
        <w:pStyle w:val="a4"/>
        <w:rPr>
          <w:rtl/>
        </w:rPr>
      </w:pPr>
    </w:p>
    <w:p w:rsidR="00DC24EB" w:rsidRDefault="00DC24EB" w:rsidP="00DF6829">
      <w:pPr>
        <w:pStyle w:val="a6"/>
        <w:rPr>
          <w:rtl/>
        </w:rPr>
      </w:pPr>
      <w:r>
        <w:rPr>
          <w:rtl/>
        </w:rPr>
        <w:t xml:space="preserve">נתאשר, </w:t>
      </w:r>
      <w:r w:rsidR="00DF6829">
        <w:rPr>
          <w:rtl/>
        </w:rPr>
        <w:t>27.1.1991</w:t>
      </w:r>
    </w:p>
    <w:p w:rsidR="00DC24EB" w:rsidRDefault="00DC24EB" w:rsidP="00DC24EB">
      <w:pPr>
        <w:pStyle w:val="a4"/>
        <w:rPr>
          <w:rtl/>
        </w:rPr>
      </w:pPr>
    </w:p>
    <w:p w:rsidR="00BD34E6" w:rsidRPr="0045332D" w:rsidRDefault="00DF6829" w:rsidP="00DF6829">
      <w:pPr>
        <w:pStyle w:val="ab"/>
        <w:rPr>
          <w:rStyle w:val="aff2"/>
          <w:rFonts w:cs="David"/>
          <w:b w:val="0"/>
          <w:bCs w:val="0"/>
          <w:rtl/>
          <w:lang w:eastAsia="en-US"/>
        </w:rPr>
      </w:pPr>
      <w:r>
        <w:rPr>
          <w:rtl/>
        </w:rPr>
        <w:t>בנימין ריקרדו</w:t>
      </w:r>
      <w:r w:rsidR="00DC24EB">
        <w:rPr>
          <w:rtl/>
        </w:rPr>
        <w:t xml:space="preserve">, הממונה </w:t>
      </w:r>
    </w:p>
    <w:p w:rsidR="00A1216E" w:rsidRDefault="00A1216E" w:rsidP="00A222BB">
      <w:pPr>
        <w:pStyle w:val="a4"/>
        <w:rPr>
          <w:rtl/>
        </w:rPr>
      </w:pPr>
    </w:p>
    <w:p w:rsidR="00A1216E" w:rsidRPr="007C0C74" w:rsidRDefault="00A1216E" w:rsidP="00A222BB">
      <w:pPr>
        <w:pStyle w:val="a4"/>
        <w:rPr>
          <w:rtl/>
        </w:rPr>
      </w:pPr>
    </w:p>
    <w:sectPr w:rsidR="00A1216E"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D2B" w:rsidRDefault="00243D2B" w:rsidP="00A222BB">
      <w:r>
        <w:separator/>
      </w:r>
    </w:p>
  </w:endnote>
  <w:endnote w:type="continuationSeparator" w:id="0">
    <w:p w:rsidR="00243D2B" w:rsidRDefault="00243D2B" w:rsidP="00A222BB">
      <w:r>
        <w:continuationSeparator/>
      </w:r>
    </w:p>
  </w:endnote>
  <w:endnote w:id="1">
    <w:p w:rsidR="00000000" w:rsidRDefault="00106715">
      <w:pPr>
        <w:pStyle w:val="affa"/>
      </w:pPr>
      <w:r>
        <w:rPr>
          <w:rStyle w:val="affb"/>
          <w:rFonts w:cs="David"/>
        </w:rPr>
        <w:endnoteRef/>
      </w:r>
      <w:r>
        <w:rPr>
          <w:rtl/>
        </w:rPr>
        <w:t xml:space="preserve"> כך נכתב במקור.</w:t>
      </w:r>
    </w:p>
  </w:endnote>
  <w:endnote w:id="2">
    <w:p w:rsidR="00000000" w:rsidRDefault="00106715">
      <w:pPr>
        <w:pStyle w:val="affa"/>
      </w:pPr>
      <w:r>
        <w:rPr>
          <w:rStyle w:val="affb"/>
          <w:rFonts w:cs="David"/>
        </w:rPr>
        <w:endnoteRef/>
      </w:r>
      <w:r>
        <w:rPr>
          <w:rtl/>
        </w:rPr>
        <w:t xml:space="preserve"> כך נכתב במקור.</w:t>
      </w:r>
    </w:p>
  </w:endnote>
  <w:endnote w:id="3">
    <w:p w:rsidR="00000000" w:rsidRDefault="00447560">
      <w:pPr>
        <w:pStyle w:val="affa"/>
      </w:pPr>
      <w:r>
        <w:rPr>
          <w:rStyle w:val="affb"/>
          <w:rFonts w:cs="David"/>
        </w:rPr>
        <w:endnoteRef/>
      </w:r>
      <w:r>
        <w:rPr>
          <w:rtl/>
        </w:rPr>
        <w:t xml:space="preserve"> כך נכתב במקור.</w:t>
      </w:r>
    </w:p>
  </w:endnote>
  <w:endnote w:id="4">
    <w:p w:rsidR="00000000" w:rsidRDefault="00447560">
      <w:pPr>
        <w:pStyle w:val="affa"/>
      </w:pPr>
      <w:r>
        <w:rPr>
          <w:rStyle w:val="affb"/>
          <w:rFonts w:cs="David"/>
        </w:rPr>
        <w:endnoteRef/>
      </w:r>
      <w:r>
        <w:rPr>
          <w:rtl/>
        </w:rPr>
        <w:t xml:space="preserve"> כך נכתב במקור.</w:t>
      </w:r>
    </w:p>
  </w:endnote>
  <w:endnote w:id="5">
    <w:p w:rsidR="00000000" w:rsidRDefault="00FA222B">
      <w:pPr>
        <w:pStyle w:val="affa"/>
      </w:pPr>
      <w:r>
        <w:rPr>
          <w:rStyle w:val="affb"/>
        </w:rPr>
        <w:endnoteRef/>
      </w:r>
      <w:r>
        <w:rPr>
          <w:rtl/>
        </w:rPr>
        <w:t xml:space="preserve"> כך נכתב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altName w:val="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D2B" w:rsidRDefault="00243D2B" w:rsidP="00A222BB">
      <w:r>
        <w:separator/>
      </w:r>
    </w:p>
  </w:footnote>
  <w:footnote w:type="continuationSeparator" w:id="0">
    <w:p w:rsidR="00243D2B" w:rsidRDefault="00243D2B"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85E"/>
    <w:rsid w:val="000113B1"/>
    <w:rsid w:val="000362C4"/>
    <w:rsid w:val="00042F63"/>
    <w:rsid w:val="00046C15"/>
    <w:rsid w:val="0005016A"/>
    <w:rsid w:val="00090874"/>
    <w:rsid w:val="000A3736"/>
    <w:rsid w:val="00106715"/>
    <w:rsid w:val="0010785E"/>
    <w:rsid w:val="001A0326"/>
    <w:rsid w:val="0020444C"/>
    <w:rsid w:val="0020576B"/>
    <w:rsid w:val="00225D54"/>
    <w:rsid w:val="00242990"/>
    <w:rsid w:val="00243D2B"/>
    <w:rsid w:val="0026241B"/>
    <w:rsid w:val="00262445"/>
    <w:rsid w:val="002B29B4"/>
    <w:rsid w:val="002E2516"/>
    <w:rsid w:val="003463D8"/>
    <w:rsid w:val="00384E10"/>
    <w:rsid w:val="004079DE"/>
    <w:rsid w:val="00440FE8"/>
    <w:rsid w:val="00447560"/>
    <w:rsid w:val="0045332D"/>
    <w:rsid w:val="004B5CB2"/>
    <w:rsid w:val="004D4F4C"/>
    <w:rsid w:val="00500F82"/>
    <w:rsid w:val="00516E84"/>
    <w:rsid w:val="005A4AEA"/>
    <w:rsid w:val="005B3C9B"/>
    <w:rsid w:val="00652535"/>
    <w:rsid w:val="00663052"/>
    <w:rsid w:val="00685653"/>
    <w:rsid w:val="00721D27"/>
    <w:rsid w:val="00794C96"/>
    <w:rsid w:val="007A44FC"/>
    <w:rsid w:val="007C0C74"/>
    <w:rsid w:val="0080652A"/>
    <w:rsid w:val="008865B2"/>
    <w:rsid w:val="008A6C30"/>
    <w:rsid w:val="009009AE"/>
    <w:rsid w:val="009322F4"/>
    <w:rsid w:val="0099717F"/>
    <w:rsid w:val="009C5665"/>
    <w:rsid w:val="00A1216E"/>
    <w:rsid w:val="00A159DB"/>
    <w:rsid w:val="00A222BB"/>
    <w:rsid w:val="00A6133F"/>
    <w:rsid w:val="00A72F66"/>
    <w:rsid w:val="00A80A9E"/>
    <w:rsid w:val="00A97236"/>
    <w:rsid w:val="00AA0B52"/>
    <w:rsid w:val="00AD57AD"/>
    <w:rsid w:val="00AF05DC"/>
    <w:rsid w:val="00AF4BEC"/>
    <w:rsid w:val="00B16E99"/>
    <w:rsid w:val="00B42803"/>
    <w:rsid w:val="00B83B06"/>
    <w:rsid w:val="00BB70FD"/>
    <w:rsid w:val="00BD34E6"/>
    <w:rsid w:val="00C168A9"/>
    <w:rsid w:val="00C60AE8"/>
    <w:rsid w:val="00C75D31"/>
    <w:rsid w:val="00CB1F89"/>
    <w:rsid w:val="00CB3877"/>
    <w:rsid w:val="00D6423B"/>
    <w:rsid w:val="00D96BFE"/>
    <w:rsid w:val="00DB7E07"/>
    <w:rsid w:val="00DC24EB"/>
    <w:rsid w:val="00DC5141"/>
    <w:rsid w:val="00DE2ABC"/>
    <w:rsid w:val="00DF6829"/>
    <w:rsid w:val="00E1542D"/>
    <w:rsid w:val="00E21280"/>
    <w:rsid w:val="00EE23FB"/>
    <w:rsid w:val="00EE3847"/>
    <w:rsid w:val="00F35F64"/>
    <w:rsid w:val="00F35FF8"/>
    <w:rsid w:val="00F737DD"/>
    <w:rsid w:val="00FA222B"/>
    <w:rsid w:val="00FC2B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396EBEF-7611-4319-90ED-D7BE3F209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הגדרות"/>
    <w:basedOn w:val="a"/>
    <w:rsid w:val="00A159DB"/>
    <w:pPr>
      <w:spacing w:after="120" w:line="240" w:lineRule="atLeast"/>
      <w:jc w:val="both"/>
    </w:pPr>
    <w:rPr>
      <w:sz w:val="20"/>
      <w:szCs w:val="20"/>
    </w:rPr>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0">
    <w:name w:val="#איזכור"/>
    <w:basedOn w:val="11"/>
    <w:rsid w:val="00042F63"/>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AD57AD"/>
    <w:pPr>
      <w:spacing w:before="23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b">
    <w:name w:val="כותרת עליונה תו"/>
    <w:aliases w:val="כותרת עליונה1 תו"/>
    <w:basedOn w:val="a1"/>
    <w:link w:val="afc"/>
    <w:uiPriority w:val="99"/>
    <w:locked/>
    <w:rsid w:val="00A1216E"/>
    <w:rPr>
      <w:rFonts w:cs="Times New Roman"/>
      <w:sz w:val="24"/>
      <w:u w:val="single"/>
      <w:lang w:val="x-none" w:eastAsia="he-IL" w:bidi="he-IL"/>
    </w:rPr>
  </w:style>
  <w:style w:type="character" w:customStyle="1" w:styleId="HebrewChar">
    <w:name w:val="Hebrew_Char"/>
  </w:style>
  <w:style w:type="paragraph" w:styleId="afc">
    <w:name w:val="header"/>
    <w:aliases w:val="כותרת עליונה1"/>
    <w:basedOn w:val="a"/>
    <w:link w:val="afb"/>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LatinChar">
    <w:name w:val="Latin_Char"/>
    <w:rPr>
      <w:rFonts w:ascii="Times New Roman" w:hAnsi="Times New Roman"/>
      <w:lang w:val="en-US" w:eastAsia="x-none"/>
    </w:rPr>
  </w:style>
  <w:style w:type="character" w:styleId="Hyperlink">
    <w:name w:val="Hyperlink"/>
    <w:basedOn w:val="a1"/>
    <w:uiPriority w:val="99"/>
    <w:semiHidden/>
    <w:rPr>
      <w:rFonts w:cs="Times New Roman"/>
      <w:color w:val="0000FF"/>
      <w:u w:val="none"/>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0">
    <w:name w:val="טקסט הערת שוליים תו"/>
    <w:basedOn w:val="a1"/>
    <w:link w:val="aff1"/>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paragraph" w:styleId="aff1">
    <w:name w:val="footnote text"/>
    <w:basedOn w:val="a"/>
    <w:link w:val="aff0"/>
    <w:uiPriority w:val="99"/>
    <w:semiHidden/>
    <w:unhideWhenUsed/>
    <w:rsid w:val="00A222BB"/>
    <w:rPr>
      <w:sz w:val="20"/>
      <w:szCs w:val="20"/>
    </w:rPr>
  </w:style>
  <w:style w:type="paragraph" w:customStyle="1" w:styleId="aff3">
    <w:name w:val="#סימן+"/>
    <w:basedOn w:val="-0"/>
    <w:qFormat/>
    <w:rsid w:val="00516E84"/>
    <w:pPr>
      <w:jc w:val="left"/>
    </w:pPr>
    <w:rPr>
      <w:sz w:val="22"/>
      <w:szCs w:val="24"/>
    </w:rPr>
  </w:style>
  <w:style w:type="table" w:styleId="aff4">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9">
    <w:name w:val="טקסט הערת סיום תו"/>
    <w:basedOn w:val="a1"/>
    <w:link w:val="affa"/>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 w:type="paragraph" w:styleId="affa">
    <w:name w:val="endnote text"/>
    <w:basedOn w:val="a"/>
    <w:link w:val="aff9"/>
    <w:uiPriority w:val="99"/>
    <w:semiHidden/>
    <w:unhideWhenUsed/>
    <w:rsid w:val="00DB7E07"/>
    <w:rPr>
      <w:sz w:val="20"/>
      <w:szCs w:val="20"/>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F17CF-E3F0-49C6-B012-BF39CD2F2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1589</Words>
  <Characters>7948</Characters>
  <Application>Microsoft Office Word</Application>
  <DocSecurity>0</DocSecurity>
  <Lines>66</Lines>
  <Paragraphs>19</Paragraphs>
  <ScaleCrop>false</ScaleCrop>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dc:creator>
  <cp:keywords/>
  <dc:description/>
  <cp:lastModifiedBy>חנן זולדן</cp:lastModifiedBy>
  <cp:revision>2</cp:revision>
  <dcterms:created xsi:type="dcterms:W3CDTF">2020-04-02T11:41:00Z</dcterms:created>
  <dcterms:modified xsi:type="dcterms:W3CDTF">2020-04-02T11:41:00Z</dcterms:modified>
</cp:coreProperties>
</file>