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F63" w:rsidRPr="00EA2478" w:rsidRDefault="00A8231C" w:rsidP="00EA2478">
      <w:pPr>
        <w:pStyle w:val="Normal1"/>
        <w:outlineLvl w:val="0"/>
        <w:rPr>
          <w:b/>
          <w:bCs/>
        </w:rPr>
      </w:pPr>
      <w:bookmarkStart w:id="0" w:name="H1_חוק_עזר_למועצה_מקומית_אלפי_מנשה_מודעו"/>
      <w:r w:rsidRPr="00EA2478">
        <w:rPr>
          <w:b/>
          <w:bCs/>
          <w:rtl/>
        </w:rPr>
        <w:t>חוק עזר למועצה מקומית אלפי מנשה (מודעות ושלטים), תשמט-1989</w:t>
      </w:r>
    </w:p>
    <w:p w:rsidR="00042F63" w:rsidRPr="00EA2478" w:rsidRDefault="002158BA" w:rsidP="00042F63">
      <w:pPr>
        <w:pStyle w:val="a0"/>
        <w:rPr>
          <w:color w:val="4F6228" w:themeColor="accent3" w:themeShade="80"/>
          <w:rtl/>
        </w:rPr>
      </w:pPr>
      <w:bookmarkStart w:id="1" w:name="_GoBack"/>
      <w:bookmarkEnd w:id="0"/>
      <w:bookmarkEnd w:id="1"/>
      <w:r w:rsidRPr="00EA2478">
        <w:rPr>
          <w:color w:val="4F6228" w:themeColor="accent3" w:themeShade="80"/>
          <w:rtl/>
        </w:rPr>
        <w:t>תיקון:</w:t>
      </w:r>
      <w:r w:rsidR="002356E7" w:rsidRPr="00EA2478">
        <w:rPr>
          <w:color w:val="4F6228" w:themeColor="accent3" w:themeShade="80"/>
          <w:rtl/>
        </w:rPr>
        <w:tab/>
      </w:r>
      <w:r w:rsidRPr="00EA2478">
        <w:rPr>
          <w:color w:val="4F6228" w:themeColor="accent3" w:themeShade="80"/>
          <w:rtl/>
        </w:rPr>
        <w:t xml:space="preserve"> חוק עזר לאלפי מנשה (תקון חוקי עזר), התשנ"ב-1992, נתקבל: 28.4.1992</w:t>
      </w:r>
    </w:p>
    <w:p w:rsidR="00C60AE8" w:rsidRDefault="00C60AE8" w:rsidP="00BB508D">
      <w:pPr>
        <w:pStyle w:val="a6"/>
        <w:rPr>
          <w:rtl/>
        </w:rPr>
      </w:pPr>
      <w:r>
        <w:rPr>
          <w:rtl/>
        </w:rPr>
        <w:t>בתוקף סמכותה לפי סעיפים 68 ו-88 לתקנון המועצות המקומי</w:t>
      </w:r>
      <w:r w:rsidR="00EE3847">
        <w:rPr>
          <w:rtl/>
        </w:rPr>
        <w:t>ו</w:t>
      </w:r>
      <w:r>
        <w:rPr>
          <w:rtl/>
        </w:rPr>
        <w:t>ת (יהודה ו</w:t>
      </w:r>
      <w:r w:rsidR="00BB508D">
        <w:rPr>
          <w:rtl/>
        </w:rPr>
        <w:t>ה</w:t>
      </w:r>
      <w:r>
        <w:rPr>
          <w:rtl/>
        </w:rPr>
        <w:t xml:space="preserve">שומרון), </w:t>
      </w:r>
      <w:r w:rsidR="00BB508D">
        <w:rPr>
          <w:rtl/>
        </w:rPr>
        <w:t>ה</w:t>
      </w:r>
      <w:r>
        <w:rPr>
          <w:rtl/>
        </w:rPr>
        <w:t>תשמ"א-1981</w:t>
      </w:r>
      <w:r w:rsidR="00BB508D">
        <w:rPr>
          <w:rtl/>
        </w:rPr>
        <w:t xml:space="preserve"> להלן</w:t>
      </w:r>
      <w:r>
        <w:rPr>
          <w:rtl/>
        </w:rPr>
        <w:t>, מתקינה המועצה המקומית</w:t>
      </w:r>
      <w:r w:rsidR="00BB508D">
        <w:rPr>
          <w:rtl/>
        </w:rPr>
        <w:t xml:space="preserve"> אלפי מנשה</w:t>
      </w:r>
      <w:r>
        <w:rPr>
          <w:rtl/>
        </w:rPr>
        <w:t xml:space="preserve"> חוק עזר זה:</w:t>
      </w:r>
    </w:p>
    <w:p w:rsidR="00042F63" w:rsidRPr="00E66BAA" w:rsidRDefault="0005016A" w:rsidP="00EA2478">
      <w:pPr>
        <w:pStyle w:val="af0"/>
        <w:outlineLvl w:val="1"/>
        <w:rPr>
          <w:rtl/>
        </w:rPr>
      </w:pPr>
      <w:bookmarkStart w:id="2" w:name="H2_הגדרות_"/>
      <w:r w:rsidRPr="00E66BAA">
        <w:rPr>
          <w:rtl/>
        </w:rPr>
        <w:t>הגדרות</w:t>
      </w:r>
      <w:r w:rsidR="00DC5141" w:rsidRPr="00E66BAA">
        <w:rPr>
          <w:rtl/>
        </w:rPr>
        <w:t xml:space="preserve"> </w:t>
      </w:r>
    </w:p>
    <w:bookmarkEnd w:id="2"/>
    <w:p w:rsidR="00042F63" w:rsidRPr="00DC5141" w:rsidRDefault="00042F63" w:rsidP="00BB508D">
      <w:pPr>
        <w:pStyle w:val="af1"/>
      </w:pPr>
      <w:r w:rsidRPr="00DC5141">
        <w:rPr>
          <w:b/>
          <w:bCs/>
          <w:rtl/>
        </w:rPr>
        <w:t>1.</w:t>
      </w:r>
      <w:r w:rsidRPr="00DC5141">
        <w:rPr>
          <w:rtl/>
        </w:rPr>
        <w:t xml:space="preserve"> </w:t>
      </w:r>
      <w:r w:rsidR="00D6423B">
        <w:rPr>
          <w:rtl/>
        </w:rPr>
        <w:tab/>
      </w:r>
      <w:r w:rsidR="00500F82">
        <w:rPr>
          <w:rtl/>
        </w:rPr>
        <w:t>בחוק עזר זה -</w:t>
      </w:r>
    </w:p>
    <w:p w:rsidR="00042F63" w:rsidRPr="00DC5141" w:rsidRDefault="00042F63" w:rsidP="00BB508D">
      <w:pPr>
        <w:pStyle w:val="a4"/>
        <w:rPr>
          <w:rtl/>
        </w:rPr>
      </w:pPr>
      <w:r w:rsidRPr="00DC5141">
        <w:rPr>
          <w:b/>
          <w:bCs/>
          <w:rtl/>
        </w:rPr>
        <w:t>"</w:t>
      </w:r>
      <w:r w:rsidR="00BB508D">
        <w:rPr>
          <w:b/>
          <w:bCs/>
          <w:rtl/>
        </w:rPr>
        <w:t>המועצה</w:t>
      </w:r>
      <w:r w:rsidRPr="00DC5141">
        <w:rPr>
          <w:b/>
          <w:bCs/>
          <w:rtl/>
        </w:rPr>
        <w:t>"</w:t>
      </w:r>
      <w:r w:rsidR="0020576B" w:rsidRPr="0020576B">
        <w:rPr>
          <w:rtl/>
        </w:rPr>
        <w:t xml:space="preserve"> -</w:t>
      </w:r>
      <w:r w:rsidR="00BB508D">
        <w:rPr>
          <w:rtl/>
        </w:rPr>
        <w:t xml:space="preserve"> מועצה מקומית אלפי מנשה;</w:t>
      </w:r>
    </w:p>
    <w:p w:rsidR="00042F63" w:rsidRDefault="00042F63" w:rsidP="00BB508D">
      <w:pPr>
        <w:pStyle w:val="a4"/>
        <w:rPr>
          <w:rtl/>
        </w:rPr>
      </w:pPr>
      <w:r w:rsidRPr="00DC5141">
        <w:rPr>
          <w:b/>
          <w:bCs/>
          <w:rtl/>
        </w:rPr>
        <w:t>"</w:t>
      </w:r>
      <w:r w:rsidR="00BB508D">
        <w:rPr>
          <w:b/>
          <w:bCs/>
          <w:rtl/>
        </w:rPr>
        <w:t>הצג</w:t>
      </w:r>
      <w:r w:rsidRPr="00DC5141">
        <w:rPr>
          <w:b/>
          <w:bCs/>
          <w:rtl/>
        </w:rPr>
        <w:t>ה"</w:t>
      </w:r>
      <w:r w:rsidRPr="00DC5141">
        <w:rPr>
          <w:rtl/>
        </w:rPr>
        <w:t xml:space="preserve"> </w:t>
      </w:r>
      <w:r w:rsidR="00DC5141">
        <w:rPr>
          <w:rtl/>
        </w:rPr>
        <w:t xml:space="preserve">- </w:t>
      </w:r>
      <w:r w:rsidR="00BB508D">
        <w:rPr>
          <w:rtl/>
        </w:rPr>
        <w:t xml:space="preserve"> מניעת שלט במקום מגורים, במשרד או במקום עסק;</w:t>
      </w:r>
    </w:p>
    <w:p w:rsidR="00F35FF8" w:rsidRPr="00DC5141" w:rsidRDefault="00F35FF8" w:rsidP="00BB508D">
      <w:pPr>
        <w:pStyle w:val="a4"/>
        <w:rPr>
          <w:rtl/>
        </w:rPr>
      </w:pPr>
      <w:r w:rsidRPr="00DC5141">
        <w:rPr>
          <w:b/>
          <w:bCs/>
          <w:rtl/>
        </w:rPr>
        <w:t>"</w:t>
      </w:r>
      <w:r w:rsidR="00BB508D">
        <w:rPr>
          <w:b/>
          <w:bCs/>
          <w:rtl/>
        </w:rPr>
        <w:t>לוח מודעות</w:t>
      </w:r>
      <w:r w:rsidRPr="00DC5141">
        <w:rPr>
          <w:b/>
          <w:bCs/>
          <w:rtl/>
        </w:rPr>
        <w:t>"</w:t>
      </w:r>
      <w:r w:rsidRPr="00DC5141">
        <w:rPr>
          <w:rtl/>
        </w:rPr>
        <w:t xml:space="preserve"> </w:t>
      </w:r>
      <w:r>
        <w:rPr>
          <w:rtl/>
        </w:rPr>
        <w:t xml:space="preserve">- </w:t>
      </w:r>
      <w:r w:rsidR="00BB508D">
        <w:rPr>
          <w:rtl/>
        </w:rPr>
        <w:t>לוח מודעות שהוקם על ידי המועצה לשם הדבקת מודעות או מקום אחר שייחדה המועצה למטרה זו;</w:t>
      </w:r>
    </w:p>
    <w:p w:rsidR="00F35FF8" w:rsidRPr="00DC5141" w:rsidRDefault="00F35FF8" w:rsidP="00BB508D">
      <w:pPr>
        <w:pStyle w:val="a4"/>
        <w:rPr>
          <w:rtl/>
        </w:rPr>
      </w:pPr>
      <w:r w:rsidRPr="00DC5141">
        <w:rPr>
          <w:b/>
          <w:bCs/>
          <w:rtl/>
        </w:rPr>
        <w:t>"</w:t>
      </w:r>
      <w:r w:rsidR="00BB508D">
        <w:rPr>
          <w:b/>
          <w:bCs/>
          <w:rtl/>
        </w:rPr>
        <w:t>פרסום</w:t>
      </w:r>
      <w:r w:rsidRPr="00DC5141">
        <w:rPr>
          <w:b/>
          <w:bCs/>
          <w:rtl/>
        </w:rPr>
        <w:t>"</w:t>
      </w:r>
      <w:r w:rsidRPr="00DC5141">
        <w:rPr>
          <w:rtl/>
        </w:rPr>
        <w:t xml:space="preserve"> </w:t>
      </w:r>
      <w:r>
        <w:rPr>
          <w:rtl/>
        </w:rPr>
        <w:t xml:space="preserve">- </w:t>
      </w:r>
      <w:r w:rsidR="00BB508D">
        <w:rPr>
          <w:rtl/>
        </w:rPr>
        <w:t>הודעת דבר לרבים במסירת תוכנו בכתב או בדפוס, דרך הדבקה או הפצה במסירת תוכנו דרך הארה, הסרטה, צביעה, חריטה, שידור או הקלטה, או כיוצ"ב;</w:t>
      </w:r>
    </w:p>
    <w:p w:rsidR="00F35FF8" w:rsidRPr="00DC5141" w:rsidRDefault="00F35FF8" w:rsidP="00EB6B5E">
      <w:pPr>
        <w:pStyle w:val="a4"/>
        <w:rPr>
          <w:rtl/>
        </w:rPr>
      </w:pPr>
      <w:r w:rsidRPr="00DC5141">
        <w:rPr>
          <w:b/>
          <w:bCs/>
          <w:rtl/>
        </w:rPr>
        <w:t>"</w:t>
      </w:r>
      <w:r w:rsidR="00BB508D">
        <w:rPr>
          <w:b/>
          <w:bCs/>
          <w:rtl/>
        </w:rPr>
        <w:t>ראש המועצה</w:t>
      </w:r>
      <w:r w:rsidRPr="00DC5141">
        <w:rPr>
          <w:b/>
          <w:bCs/>
          <w:rtl/>
        </w:rPr>
        <w:t>"</w:t>
      </w:r>
      <w:r w:rsidRPr="00DC5141">
        <w:rPr>
          <w:rtl/>
        </w:rPr>
        <w:t xml:space="preserve"> </w:t>
      </w:r>
      <w:r>
        <w:rPr>
          <w:rtl/>
        </w:rPr>
        <w:t xml:space="preserve">- </w:t>
      </w:r>
      <w:r w:rsidR="00BB508D">
        <w:rPr>
          <w:rtl/>
        </w:rPr>
        <w:t>ל</w:t>
      </w:r>
      <w:r w:rsidR="00EB6B5E">
        <w:rPr>
          <w:rtl/>
        </w:rPr>
        <w:t>ר</w:t>
      </w:r>
      <w:r w:rsidR="00BB508D">
        <w:rPr>
          <w:rtl/>
        </w:rPr>
        <w:t>בות אדם שהוסמך על ידו בכתב, זולת לגבי סמכות לפי סעיף 4 (ה);</w:t>
      </w:r>
    </w:p>
    <w:p w:rsidR="00F35FF8" w:rsidRPr="00DC5141" w:rsidRDefault="00F35FF8" w:rsidP="00BB508D">
      <w:pPr>
        <w:pStyle w:val="a4"/>
        <w:rPr>
          <w:rtl/>
        </w:rPr>
      </w:pPr>
      <w:r w:rsidRPr="00DC5141">
        <w:rPr>
          <w:b/>
          <w:bCs/>
          <w:rtl/>
        </w:rPr>
        <w:t>"</w:t>
      </w:r>
      <w:r w:rsidR="00BB508D">
        <w:rPr>
          <w:b/>
          <w:bCs/>
          <w:rtl/>
        </w:rPr>
        <w:t>שלט</w:t>
      </w:r>
      <w:r w:rsidRPr="00DC5141">
        <w:rPr>
          <w:b/>
          <w:bCs/>
          <w:rtl/>
        </w:rPr>
        <w:t>"</w:t>
      </w:r>
      <w:r w:rsidRPr="00DC5141">
        <w:rPr>
          <w:rtl/>
        </w:rPr>
        <w:t xml:space="preserve"> </w:t>
      </w:r>
      <w:r>
        <w:rPr>
          <w:rtl/>
        </w:rPr>
        <w:t xml:space="preserve">- </w:t>
      </w:r>
      <w:r w:rsidR="00BB508D">
        <w:rPr>
          <w:rtl/>
        </w:rPr>
        <w:t>מודעה הכוללת שמו של אדם או שמו או טיבו של עסק או של מקצוע או של</w:t>
      </w:r>
      <w:r w:rsidR="00EB6B5E">
        <w:rPr>
          <w:rtl/>
        </w:rPr>
        <w:t xml:space="preserve"> </w:t>
      </w:r>
      <w:r w:rsidR="00BB508D">
        <w:rPr>
          <w:rtl/>
        </w:rPr>
        <w:t>צירוף של אלה.</w:t>
      </w:r>
    </w:p>
    <w:p w:rsidR="00042F63" w:rsidRDefault="00BB508D" w:rsidP="00EA2478">
      <w:pPr>
        <w:pStyle w:val="af0"/>
        <w:outlineLvl w:val="1"/>
        <w:rPr>
          <w:rtl/>
        </w:rPr>
      </w:pPr>
      <w:bookmarkStart w:id="3" w:name="H2_אסור_הדבקת_מודעות"/>
      <w:r>
        <w:rPr>
          <w:rtl/>
        </w:rPr>
        <w:t>אסור הדבקת מודעות</w:t>
      </w:r>
    </w:p>
    <w:bookmarkEnd w:id="3"/>
    <w:p w:rsidR="007C0C74" w:rsidRDefault="007C0C74" w:rsidP="00825883">
      <w:pPr>
        <w:pStyle w:val="af1"/>
        <w:tabs>
          <w:tab w:val="left" w:pos="999"/>
        </w:tabs>
        <w:rPr>
          <w:rtl/>
        </w:rPr>
      </w:pPr>
      <w:r>
        <w:rPr>
          <w:b/>
          <w:bCs/>
          <w:rtl/>
        </w:rPr>
        <w:t>2</w:t>
      </w:r>
      <w:r w:rsidRPr="00DC5141">
        <w:rPr>
          <w:b/>
          <w:bCs/>
          <w:rtl/>
        </w:rPr>
        <w:t>.</w:t>
      </w:r>
      <w:r>
        <w:rPr>
          <w:rtl/>
        </w:rPr>
        <w:t xml:space="preserve"> </w:t>
      </w:r>
      <w:r>
        <w:rPr>
          <w:rtl/>
        </w:rPr>
        <w:tab/>
      </w:r>
      <w:r w:rsidR="00A60E5D">
        <w:rPr>
          <w:rtl/>
        </w:rPr>
        <w:t>לא ידביק אדם מודעה על מחיצת קרשים או על כל מבנה אחר כיוצא בו. או על כל כותל עץ, גדר, שער או על כל מקום אחר אלא בהתאם לאמור בחוק עזר זה.</w:t>
      </w:r>
    </w:p>
    <w:p w:rsidR="00825883" w:rsidRDefault="00825883" w:rsidP="00EA2478">
      <w:pPr>
        <w:pStyle w:val="af0"/>
        <w:outlineLvl w:val="1"/>
        <w:rPr>
          <w:rtl/>
        </w:rPr>
      </w:pPr>
      <w:bookmarkStart w:id="4" w:name="H2_תנאים_לפרסום"/>
      <w:r>
        <w:rPr>
          <w:rtl/>
        </w:rPr>
        <w:t>תנאים לפרסום</w:t>
      </w:r>
    </w:p>
    <w:bookmarkEnd w:id="4"/>
    <w:p w:rsidR="00825883" w:rsidRDefault="00825883" w:rsidP="00A60E5D">
      <w:pPr>
        <w:pStyle w:val="af1"/>
        <w:tabs>
          <w:tab w:val="left" w:pos="999"/>
        </w:tabs>
        <w:rPr>
          <w:rtl/>
        </w:rPr>
      </w:pPr>
      <w:r>
        <w:rPr>
          <w:b/>
          <w:bCs/>
          <w:rtl/>
        </w:rPr>
        <w:t>3</w:t>
      </w:r>
      <w:r w:rsidRPr="00DC5141">
        <w:rPr>
          <w:b/>
          <w:bCs/>
          <w:rtl/>
        </w:rPr>
        <w:t>.</w:t>
      </w:r>
      <w:r>
        <w:rPr>
          <w:rtl/>
        </w:rPr>
        <w:t xml:space="preserve"> </w:t>
      </w:r>
      <w:r>
        <w:rPr>
          <w:rtl/>
        </w:rPr>
        <w:tab/>
        <w:t>(א)</w:t>
      </w:r>
      <w:r>
        <w:rPr>
          <w:rtl/>
        </w:rPr>
        <w:tab/>
      </w:r>
      <w:r w:rsidR="00A60E5D">
        <w:rPr>
          <w:rtl/>
        </w:rPr>
        <w:t>לא ידביק אדם ולא יציג שלט בתחום המועצה, אלא בהתאם לרשיון מראש המועצה ובהתאם לתנאי הרשיון,  ואלא אם המודעה או השלט:</w:t>
      </w:r>
    </w:p>
    <w:p w:rsidR="00825883" w:rsidRDefault="00825883" w:rsidP="00825883">
      <w:pPr>
        <w:pStyle w:val="2"/>
        <w:rPr>
          <w:rtl/>
        </w:rPr>
      </w:pPr>
      <w:r>
        <w:rPr>
          <w:rtl/>
        </w:rPr>
        <w:t>(1)</w:t>
      </w:r>
      <w:r>
        <w:rPr>
          <w:rtl/>
        </w:rPr>
        <w:tab/>
      </w:r>
      <w:r w:rsidR="00A60E5D">
        <w:rPr>
          <w:rtl/>
        </w:rPr>
        <w:t>כתובים בעברית;</w:t>
      </w:r>
    </w:p>
    <w:p w:rsidR="00825883" w:rsidRPr="00825883" w:rsidRDefault="00825883" w:rsidP="00825883">
      <w:pPr>
        <w:pStyle w:val="2"/>
      </w:pPr>
      <w:r>
        <w:rPr>
          <w:rtl/>
        </w:rPr>
        <w:t>(2)</w:t>
      </w:r>
      <w:r>
        <w:rPr>
          <w:rtl/>
        </w:rPr>
        <w:tab/>
      </w:r>
      <w:r w:rsidR="00A60E5D">
        <w:rPr>
          <w:rtl/>
        </w:rPr>
        <w:t>כתובים בחלקם עברית ובחלקם לועזית והעברית תופסת לא פחות משני שלישים משטחם ואת החלק העליון מהשטח, והאותיות העבריות גדולות מהאותיות הלועזיות.</w:t>
      </w:r>
    </w:p>
    <w:p w:rsidR="00825883" w:rsidRDefault="00825883" w:rsidP="00A60E5D">
      <w:pPr>
        <w:pStyle w:val="12"/>
        <w:rPr>
          <w:rtl/>
        </w:rPr>
      </w:pPr>
      <w:r>
        <w:rPr>
          <w:rtl/>
        </w:rPr>
        <w:t>(ב)</w:t>
      </w:r>
      <w:r>
        <w:rPr>
          <w:rtl/>
        </w:rPr>
        <w:tab/>
      </w:r>
      <w:r w:rsidR="00A60E5D">
        <w:rPr>
          <w:rtl/>
        </w:rPr>
        <w:t>ראש המועצה רשאי להתנות תנאים ברשיון בעת נתינתו וכן לסרב לתת רשיון.</w:t>
      </w:r>
    </w:p>
    <w:p w:rsidR="00825883" w:rsidRDefault="00825883" w:rsidP="00825883">
      <w:pPr>
        <w:pStyle w:val="12"/>
        <w:rPr>
          <w:rtl/>
        </w:rPr>
      </w:pPr>
      <w:r>
        <w:rPr>
          <w:rtl/>
        </w:rPr>
        <w:t>(ג)</w:t>
      </w:r>
      <w:r>
        <w:rPr>
          <w:rtl/>
        </w:rPr>
        <w:tab/>
      </w:r>
      <w:r w:rsidR="00A60E5D">
        <w:rPr>
          <w:rtl/>
        </w:rPr>
        <w:t>לא ינתן רשיון אם יש בפרסום המודעה או בהצגת השלט משום עבירה על הוראות חוק עזר זה או על דין ותחיקת בטחון.</w:t>
      </w:r>
    </w:p>
    <w:p w:rsidR="00825883" w:rsidRDefault="00825883" w:rsidP="00825883">
      <w:pPr>
        <w:pStyle w:val="12"/>
        <w:rPr>
          <w:rtl/>
        </w:rPr>
      </w:pPr>
      <w:r>
        <w:rPr>
          <w:rtl/>
        </w:rPr>
        <w:t>(ד)</w:t>
      </w:r>
      <w:r>
        <w:rPr>
          <w:rtl/>
        </w:rPr>
        <w:tab/>
      </w:r>
      <w:r w:rsidR="00A60E5D">
        <w:rPr>
          <w:rtl/>
        </w:rPr>
        <w:t>מודעה תפורסם במקום ובצורה שנקבעו.</w:t>
      </w:r>
    </w:p>
    <w:p w:rsidR="00825883" w:rsidRDefault="00825883" w:rsidP="00A60E5D">
      <w:pPr>
        <w:pStyle w:val="12"/>
        <w:rPr>
          <w:rtl/>
        </w:rPr>
      </w:pPr>
      <w:r>
        <w:rPr>
          <w:rtl/>
        </w:rPr>
        <w:t>(ה)</w:t>
      </w:r>
      <w:r>
        <w:rPr>
          <w:rtl/>
        </w:rPr>
        <w:tab/>
      </w:r>
      <w:r w:rsidR="00A60E5D">
        <w:rPr>
          <w:rtl/>
        </w:rPr>
        <w:t>כל מפרסם מודעה ימציא לראש המועצה, לפי דרישתו, חמישה עותקים ללא תשלום.</w:t>
      </w:r>
    </w:p>
    <w:p w:rsidR="00825883" w:rsidRDefault="00825883" w:rsidP="00825883">
      <w:pPr>
        <w:pStyle w:val="12"/>
        <w:rPr>
          <w:rtl/>
        </w:rPr>
      </w:pPr>
      <w:r>
        <w:rPr>
          <w:rtl/>
        </w:rPr>
        <w:t>(ו)</w:t>
      </w:r>
      <w:r>
        <w:rPr>
          <w:rtl/>
        </w:rPr>
        <w:tab/>
      </w:r>
      <w:r w:rsidR="00E7092D">
        <w:rPr>
          <w:rtl/>
        </w:rPr>
        <w:t>תקפו של הרשיון הוא עד תום שנת הכספים בה ניתן.</w:t>
      </w:r>
    </w:p>
    <w:p w:rsidR="00825883" w:rsidRDefault="00825883" w:rsidP="00EA2478">
      <w:pPr>
        <w:pStyle w:val="af0"/>
        <w:outlineLvl w:val="1"/>
        <w:rPr>
          <w:rtl/>
        </w:rPr>
      </w:pPr>
      <w:bookmarkStart w:id="5" w:name="H2_אגרות"/>
      <w:r>
        <w:rPr>
          <w:rtl/>
        </w:rPr>
        <w:t>אגרות</w:t>
      </w:r>
    </w:p>
    <w:bookmarkEnd w:id="5"/>
    <w:p w:rsidR="00825883" w:rsidRPr="00DC5141" w:rsidRDefault="00825883" w:rsidP="00825883">
      <w:pPr>
        <w:pStyle w:val="af1"/>
        <w:tabs>
          <w:tab w:val="left" w:pos="999"/>
        </w:tabs>
      </w:pPr>
      <w:r>
        <w:rPr>
          <w:b/>
          <w:bCs/>
          <w:rtl/>
        </w:rPr>
        <w:t>4</w:t>
      </w:r>
      <w:r w:rsidRPr="00DC5141">
        <w:rPr>
          <w:b/>
          <w:bCs/>
          <w:rtl/>
        </w:rPr>
        <w:t>.</w:t>
      </w:r>
      <w:r>
        <w:rPr>
          <w:rtl/>
        </w:rPr>
        <w:t xml:space="preserve"> </w:t>
      </w:r>
      <w:r>
        <w:rPr>
          <w:rtl/>
        </w:rPr>
        <w:tab/>
        <w:t>(א)</w:t>
      </w:r>
      <w:r>
        <w:rPr>
          <w:rtl/>
        </w:rPr>
        <w:tab/>
      </w:r>
      <w:r w:rsidR="00AE653B">
        <w:rPr>
          <w:rtl/>
        </w:rPr>
        <w:t>ראש המועצה יגבה אגרה בשיעור הנקוב בתוספת שניה.</w:t>
      </w:r>
    </w:p>
    <w:p w:rsidR="00825883" w:rsidRDefault="00825883" w:rsidP="00825883">
      <w:pPr>
        <w:pStyle w:val="12"/>
        <w:rPr>
          <w:rtl/>
        </w:rPr>
      </w:pPr>
      <w:r>
        <w:rPr>
          <w:rtl/>
        </w:rPr>
        <w:t>(ב)</w:t>
      </w:r>
      <w:r>
        <w:rPr>
          <w:rtl/>
        </w:rPr>
        <w:tab/>
      </w:r>
      <w:r w:rsidR="00AE653B">
        <w:rPr>
          <w:rtl/>
        </w:rPr>
        <w:t>אגרת המודעה תשולם על ידי מפרסם המודעה או על ידי מי שגרם לפירסומה.</w:t>
      </w:r>
    </w:p>
    <w:p w:rsidR="00825883" w:rsidRDefault="00825883" w:rsidP="00825883">
      <w:pPr>
        <w:pStyle w:val="12"/>
        <w:rPr>
          <w:rtl/>
        </w:rPr>
      </w:pPr>
      <w:r>
        <w:rPr>
          <w:rtl/>
        </w:rPr>
        <w:t>(ג)</w:t>
      </w:r>
      <w:r>
        <w:rPr>
          <w:rtl/>
        </w:rPr>
        <w:tab/>
      </w:r>
      <w:r w:rsidR="00AE653B">
        <w:rPr>
          <w:rtl/>
        </w:rPr>
        <w:t>אגרת מודעה דרך הסרטיה בקולנוע תשולם על ידי בעל הקולנוע או מנהלו.</w:t>
      </w:r>
    </w:p>
    <w:p w:rsidR="00825883" w:rsidRDefault="00825883" w:rsidP="00825883">
      <w:pPr>
        <w:pStyle w:val="12"/>
        <w:rPr>
          <w:rtl/>
        </w:rPr>
      </w:pPr>
      <w:r>
        <w:rPr>
          <w:rtl/>
        </w:rPr>
        <w:t>(ד)</w:t>
      </w:r>
      <w:r>
        <w:rPr>
          <w:rtl/>
        </w:rPr>
        <w:tab/>
      </w:r>
      <w:r w:rsidR="00AE653B">
        <w:rPr>
          <w:rtl/>
        </w:rPr>
        <w:t>אגרת שלט תשולם על ידי מציג השלט או על ידי מי שגרם להצגתו.</w:t>
      </w:r>
    </w:p>
    <w:p w:rsidR="00825883" w:rsidRDefault="00825883" w:rsidP="00825883">
      <w:pPr>
        <w:pStyle w:val="12"/>
        <w:rPr>
          <w:rtl/>
        </w:rPr>
      </w:pPr>
      <w:r>
        <w:rPr>
          <w:rtl/>
        </w:rPr>
        <w:t>(ה)</w:t>
      </w:r>
      <w:r>
        <w:rPr>
          <w:rtl/>
        </w:rPr>
        <w:tab/>
      </w:r>
      <w:r w:rsidR="00AE653B">
        <w:rPr>
          <w:rtl/>
        </w:rPr>
        <w:t>ראש המועצה רשאי לפטור אדם או מוסד מתשלום האגרה, כולה או מקצתה, מטעמים מיוחדים שירשמו.</w:t>
      </w:r>
    </w:p>
    <w:p w:rsidR="00825883" w:rsidRDefault="00825883" w:rsidP="00EA2478">
      <w:pPr>
        <w:pStyle w:val="af0"/>
        <w:outlineLvl w:val="1"/>
        <w:rPr>
          <w:rtl/>
        </w:rPr>
      </w:pPr>
      <w:bookmarkStart w:id="6" w:name="H2_ללא_כותרת"/>
      <w:r>
        <w:rPr>
          <w:rtl/>
        </w:rPr>
        <w:t>(ללא כותרת)</w:t>
      </w:r>
    </w:p>
    <w:bookmarkEnd w:id="6"/>
    <w:p w:rsidR="00825883" w:rsidRDefault="00825883" w:rsidP="00825883">
      <w:pPr>
        <w:pStyle w:val="af1"/>
        <w:tabs>
          <w:tab w:val="left" w:pos="999"/>
        </w:tabs>
        <w:rPr>
          <w:rtl/>
        </w:rPr>
      </w:pPr>
      <w:r>
        <w:rPr>
          <w:b/>
          <w:bCs/>
          <w:rtl/>
        </w:rPr>
        <w:lastRenderedPageBreak/>
        <w:t>5</w:t>
      </w:r>
      <w:r w:rsidRPr="00DC5141">
        <w:rPr>
          <w:b/>
          <w:bCs/>
          <w:rtl/>
        </w:rPr>
        <w:t>.</w:t>
      </w:r>
      <w:r>
        <w:rPr>
          <w:rtl/>
        </w:rPr>
        <w:t xml:space="preserve"> </w:t>
      </w:r>
      <w:r>
        <w:rPr>
          <w:rtl/>
        </w:rPr>
        <w:tab/>
      </w:r>
      <w:r w:rsidR="00AE653B">
        <w:rPr>
          <w:rtl/>
        </w:rPr>
        <w:t>הוראות חוק עזר אינן חלות על -</w:t>
      </w:r>
    </w:p>
    <w:p w:rsidR="00825883" w:rsidRPr="00DC5141" w:rsidRDefault="00825883" w:rsidP="00825883">
      <w:pPr>
        <w:pStyle w:val="2"/>
      </w:pPr>
      <w:r>
        <w:rPr>
          <w:rtl/>
        </w:rPr>
        <w:t>(1)</w:t>
      </w:r>
      <w:r>
        <w:rPr>
          <w:rtl/>
        </w:rPr>
        <w:tab/>
      </w:r>
      <w:r w:rsidR="00AE653B">
        <w:rPr>
          <w:rtl/>
        </w:rPr>
        <w:t>מודעות ושלטים של מפקדת איזור יהודה ושומרון, של בתי משפט או של המועצה.</w:t>
      </w:r>
    </w:p>
    <w:p w:rsidR="00825883" w:rsidRDefault="00825883" w:rsidP="00825883">
      <w:pPr>
        <w:pStyle w:val="2"/>
        <w:rPr>
          <w:rtl/>
        </w:rPr>
      </w:pPr>
      <w:r>
        <w:rPr>
          <w:rtl/>
        </w:rPr>
        <w:t>(2)</w:t>
      </w:r>
      <w:r>
        <w:rPr>
          <w:rtl/>
        </w:rPr>
        <w:tab/>
      </w:r>
      <w:r w:rsidR="00AE653B">
        <w:rPr>
          <w:rtl/>
        </w:rPr>
        <w:t>שלט המוצג על דלת כניסה לדירה.</w:t>
      </w:r>
    </w:p>
    <w:p w:rsidR="00825883" w:rsidRDefault="00825883" w:rsidP="00EA2478">
      <w:pPr>
        <w:pStyle w:val="af0"/>
        <w:outlineLvl w:val="1"/>
        <w:rPr>
          <w:rtl/>
        </w:rPr>
      </w:pPr>
      <w:bookmarkStart w:id="7" w:name="H2_שמירת_מודעות"/>
      <w:r>
        <w:rPr>
          <w:rtl/>
        </w:rPr>
        <w:t>שמירת מודעות</w:t>
      </w:r>
    </w:p>
    <w:bookmarkEnd w:id="7"/>
    <w:p w:rsidR="00825883" w:rsidRDefault="00825883" w:rsidP="00825883">
      <w:pPr>
        <w:pStyle w:val="af1"/>
        <w:tabs>
          <w:tab w:val="left" w:pos="998"/>
        </w:tabs>
        <w:rPr>
          <w:rtl/>
        </w:rPr>
      </w:pPr>
      <w:r>
        <w:rPr>
          <w:b/>
          <w:bCs/>
          <w:rtl/>
        </w:rPr>
        <w:t>6</w:t>
      </w:r>
      <w:r w:rsidRPr="001A0326">
        <w:rPr>
          <w:b/>
          <w:bCs/>
          <w:rtl/>
        </w:rPr>
        <w:t>.</w:t>
      </w:r>
      <w:r w:rsidRPr="00D6423B">
        <w:rPr>
          <w:rtl/>
        </w:rPr>
        <w:t xml:space="preserve"> </w:t>
      </w:r>
      <w:r w:rsidRPr="00D6423B">
        <w:rPr>
          <w:rtl/>
        </w:rPr>
        <w:tab/>
      </w:r>
      <w:r w:rsidR="00AE653B">
        <w:rPr>
          <w:rtl/>
        </w:rPr>
        <w:t>לא יסיר אדם, לא יקרע, לא יפגום, לא ישבור, לא יטשטש, לא יקלקל ולא ילכלך מודעה, שלט או לוח מודעות.</w:t>
      </w:r>
    </w:p>
    <w:p w:rsidR="00825883" w:rsidRDefault="00825883" w:rsidP="00EA2478">
      <w:pPr>
        <w:pStyle w:val="af0"/>
        <w:outlineLvl w:val="1"/>
        <w:rPr>
          <w:rtl/>
        </w:rPr>
      </w:pPr>
      <w:bookmarkStart w:id="8" w:name="H2_דרכי_פרסום_אסורות"/>
      <w:r>
        <w:rPr>
          <w:rtl/>
        </w:rPr>
        <w:t>דרכי פרסום אסורות</w:t>
      </w:r>
    </w:p>
    <w:bookmarkEnd w:id="8"/>
    <w:p w:rsidR="00825883" w:rsidRPr="00DC5141" w:rsidRDefault="00825883" w:rsidP="00825883">
      <w:pPr>
        <w:pStyle w:val="af1"/>
        <w:tabs>
          <w:tab w:val="left" w:pos="999"/>
        </w:tabs>
      </w:pPr>
      <w:r>
        <w:rPr>
          <w:b/>
          <w:bCs/>
          <w:rtl/>
        </w:rPr>
        <w:t>7</w:t>
      </w:r>
      <w:r w:rsidRPr="00DC5141">
        <w:rPr>
          <w:b/>
          <w:bCs/>
          <w:rtl/>
        </w:rPr>
        <w:t>.</w:t>
      </w:r>
      <w:r>
        <w:rPr>
          <w:rtl/>
        </w:rPr>
        <w:t xml:space="preserve"> </w:t>
      </w:r>
      <w:r>
        <w:rPr>
          <w:rtl/>
        </w:rPr>
        <w:tab/>
        <w:t>(א)</w:t>
      </w:r>
      <w:r>
        <w:rPr>
          <w:rtl/>
        </w:rPr>
        <w:tab/>
      </w:r>
      <w:r w:rsidR="00AE653B">
        <w:rPr>
          <w:rtl/>
        </w:rPr>
        <w:t>לא יפרסם אדם מודעה ולא יציג שלט באופן שהם עלולים להיות מפגע לרבים.</w:t>
      </w:r>
    </w:p>
    <w:p w:rsidR="00825883" w:rsidRDefault="00825883" w:rsidP="00825883">
      <w:pPr>
        <w:pStyle w:val="12"/>
        <w:rPr>
          <w:rtl/>
        </w:rPr>
      </w:pPr>
      <w:r>
        <w:rPr>
          <w:rtl/>
        </w:rPr>
        <w:t>(ב)</w:t>
      </w:r>
      <w:r>
        <w:rPr>
          <w:rtl/>
        </w:rPr>
        <w:tab/>
      </w:r>
      <w:r w:rsidR="00AE653B">
        <w:rPr>
          <w:rtl/>
        </w:rPr>
        <w:t>לא יפרסם אדם מודעה דרך חלוקה מעל כלי טייס, כלי רכב או בעל חיים.</w:t>
      </w:r>
    </w:p>
    <w:p w:rsidR="00825883" w:rsidRDefault="00825883" w:rsidP="00EA2478">
      <w:pPr>
        <w:pStyle w:val="af0"/>
        <w:outlineLvl w:val="1"/>
        <w:rPr>
          <w:rtl/>
        </w:rPr>
      </w:pPr>
      <w:bookmarkStart w:id="9" w:name="H2_מסירת_פרטים"/>
      <w:r>
        <w:rPr>
          <w:rtl/>
        </w:rPr>
        <w:t>מסירת פרטים</w:t>
      </w:r>
    </w:p>
    <w:bookmarkEnd w:id="9"/>
    <w:p w:rsidR="00825883" w:rsidRPr="00DC5141" w:rsidRDefault="00825883" w:rsidP="00825883">
      <w:pPr>
        <w:pStyle w:val="af1"/>
        <w:tabs>
          <w:tab w:val="left" w:pos="999"/>
        </w:tabs>
      </w:pPr>
      <w:r>
        <w:rPr>
          <w:b/>
          <w:bCs/>
          <w:rtl/>
        </w:rPr>
        <w:t>8</w:t>
      </w:r>
      <w:r w:rsidRPr="00DC5141">
        <w:rPr>
          <w:b/>
          <w:bCs/>
          <w:rtl/>
        </w:rPr>
        <w:t>.</w:t>
      </w:r>
      <w:r>
        <w:rPr>
          <w:rtl/>
        </w:rPr>
        <w:t xml:space="preserve"> </w:t>
      </w:r>
      <w:r>
        <w:rPr>
          <w:rtl/>
        </w:rPr>
        <w:tab/>
        <w:t>(א)</w:t>
      </w:r>
      <w:r>
        <w:rPr>
          <w:rtl/>
        </w:rPr>
        <w:tab/>
      </w:r>
      <w:r w:rsidR="00AE653B">
        <w:rPr>
          <w:rtl/>
        </w:rPr>
        <w:t>לא יפרסם אדם מודעה אלא אם צויין בה שמו של המפרסם ושל בעל בית הדפוס שבו הודפסה המודעה.</w:t>
      </w:r>
    </w:p>
    <w:p w:rsidR="00825883" w:rsidRDefault="00825883" w:rsidP="00825883">
      <w:pPr>
        <w:pStyle w:val="12"/>
        <w:rPr>
          <w:rtl/>
        </w:rPr>
      </w:pPr>
      <w:r>
        <w:rPr>
          <w:rtl/>
        </w:rPr>
        <w:t>(ב)</w:t>
      </w:r>
      <w:r>
        <w:rPr>
          <w:rtl/>
        </w:rPr>
        <w:tab/>
      </w:r>
      <w:r w:rsidR="00AE653B">
        <w:rPr>
          <w:rtl/>
        </w:rPr>
        <w:t>לדרישות ראש המועצה חייב בעל בית הדפוס שבו הודפסה המודעה לפרסם את שמו ומענו של האדם המזמין או הדפסת המועצה.</w:t>
      </w:r>
    </w:p>
    <w:p w:rsidR="00825883" w:rsidRDefault="00825883" w:rsidP="00EA2478">
      <w:pPr>
        <w:pStyle w:val="af0"/>
        <w:outlineLvl w:val="1"/>
        <w:rPr>
          <w:rtl/>
        </w:rPr>
      </w:pPr>
      <w:bookmarkStart w:id="10" w:name="H2_סמכות_ראש_המועצה"/>
      <w:r>
        <w:rPr>
          <w:rtl/>
        </w:rPr>
        <w:t>סמכות ראש המועצה</w:t>
      </w:r>
    </w:p>
    <w:bookmarkEnd w:id="10"/>
    <w:p w:rsidR="00825883" w:rsidRPr="00DC5141" w:rsidRDefault="00825883" w:rsidP="00825883">
      <w:pPr>
        <w:pStyle w:val="af1"/>
        <w:tabs>
          <w:tab w:val="left" w:pos="999"/>
        </w:tabs>
      </w:pPr>
      <w:r>
        <w:rPr>
          <w:b/>
          <w:bCs/>
          <w:rtl/>
        </w:rPr>
        <w:t>9</w:t>
      </w:r>
      <w:r w:rsidRPr="00DC5141">
        <w:rPr>
          <w:b/>
          <w:bCs/>
          <w:rtl/>
        </w:rPr>
        <w:t>.</w:t>
      </w:r>
      <w:r>
        <w:rPr>
          <w:rtl/>
        </w:rPr>
        <w:t xml:space="preserve"> </w:t>
      </w:r>
      <w:r>
        <w:rPr>
          <w:rtl/>
        </w:rPr>
        <w:tab/>
        <w:t>(א)</w:t>
      </w:r>
      <w:r>
        <w:rPr>
          <w:rtl/>
        </w:rPr>
        <w:tab/>
      </w:r>
      <w:r w:rsidR="00AE653B">
        <w:rPr>
          <w:rtl/>
        </w:rPr>
        <w:t>ראש המועצה רשאי לדרוש מאדם, שפרסם את המודעה או שהציג שלט ללא רשיון או בניגוד לתנאי הרשיון, להסיר את המודעה או השלט.</w:t>
      </w:r>
    </w:p>
    <w:p w:rsidR="00825883" w:rsidRDefault="00825883" w:rsidP="00EB6B5E">
      <w:pPr>
        <w:pStyle w:val="12"/>
        <w:rPr>
          <w:rtl/>
        </w:rPr>
      </w:pPr>
      <w:r>
        <w:rPr>
          <w:rtl/>
        </w:rPr>
        <w:t>(ב)</w:t>
      </w:r>
      <w:r>
        <w:rPr>
          <w:rtl/>
        </w:rPr>
        <w:tab/>
      </w:r>
      <w:r w:rsidR="00AE653B">
        <w:rPr>
          <w:rtl/>
        </w:rPr>
        <w:t>לא מילא אדם אחר דרישת ראש המועצה לפי סעיף קטן (א) רשאי ראש המועצה להורות על הסרת המודעה או השלט או על הריסתם, ולגבות את הוצאות ההסרה, או ההריסה מאותו אדם.</w:t>
      </w:r>
    </w:p>
    <w:p w:rsidR="00825883" w:rsidRDefault="00825883" w:rsidP="00825883">
      <w:pPr>
        <w:pStyle w:val="12"/>
        <w:rPr>
          <w:rtl/>
        </w:rPr>
      </w:pPr>
      <w:r>
        <w:rPr>
          <w:rtl/>
        </w:rPr>
        <w:t>(ג)</w:t>
      </w:r>
      <w:r>
        <w:rPr>
          <w:rtl/>
        </w:rPr>
        <w:tab/>
      </w:r>
      <w:r w:rsidR="00AE653B">
        <w:rPr>
          <w:rtl/>
        </w:rPr>
        <w:t>ראה ראש המועצה שאין לדעת שמו ומענו של העבריין רשאי הוא להורות לפי סעיף קטן (ב) ללא מסירת דרישה בכתב.</w:t>
      </w:r>
    </w:p>
    <w:p w:rsidR="00825883" w:rsidRDefault="00825883" w:rsidP="00EA2478">
      <w:pPr>
        <w:pStyle w:val="af0"/>
        <w:outlineLvl w:val="1"/>
        <w:rPr>
          <w:rtl/>
        </w:rPr>
      </w:pPr>
      <w:bookmarkStart w:id="11" w:name="H2_פרסום_על_לוח_מודעות"/>
      <w:r>
        <w:rPr>
          <w:rtl/>
        </w:rPr>
        <w:t>פרסום על לוח מודעות</w:t>
      </w:r>
    </w:p>
    <w:bookmarkEnd w:id="11"/>
    <w:p w:rsidR="00825883" w:rsidRPr="00DC5141" w:rsidRDefault="00825883" w:rsidP="00AE653B">
      <w:pPr>
        <w:pStyle w:val="af1"/>
        <w:tabs>
          <w:tab w:val="left" w:pos="999"/>
        </w:tabs>
      </w:pPr>
      <w:r>
        <w:rPr>
          <w:b/>
          <w:bCs/>
          <w:rtl/>
        </w:rPr>
        <w:t>10</w:t>
      </w:r>
      <w:r w:rsidRPr="00DC5141">
        <w:rPr>
          <w:b/>
          <w:bCs/>
          <w:rtl/>
        </w:rPr>
        <w:t>.</w:t>
      </w:r>
      <w:r>
        <w:rPr>
          <w:rtl/>
        </w:rPr>
        <w:t xml:space="preserve"> </w:t>
      </w:r>
      <w:r>
        <w:rPr>
          <w:rtl/>
        </w:rPr>
        <w:tab/>
        <w:t>(א)</w:t>
      </w:r>
      <w:r>
        <w:rPr>
          <w:rtl/>
        </w:rPr>
        <w:tab/>
      </w:r>
      <w:r w:rsidR="00AE653B">
        <w:rPr>
          <w:rtl/>
        </w:rPr>
        <w:t>לא יפרסם - אדם חוץ מהמועצה - מודעה על לוח המודעות אלא לפי היתר מאת ראש המועצה.</w:t>
      </w:r>
    </w:p>
    <w:p w:rsidR="00825883" w:rsidRDefault="00825883" w:rsidP="00825883">
      <w:pPr>
        <w:pStyle w:val="12"/>
        <w:rPr>
          <w:rtl/>
        </w:rPr>
      </w:pPr>
      <w:r>
        <w:rPr>
          <w:rtl/>
        </w:rPr>
        <w:t>(ב)</w:t>
      </w:r>
      <w:r>
        <w:rPr>
          <w:rtl/>
        </w:rPr>
        <w:tab/>
      </w:r>
      <w:r w:rsidR="00AE653B">
        <w:rPr>
          <w:rtl/>
        </w:rPr>
        <w:t>המועצה תפרסם מודעה על לוח המודעות לאחר שנמסרו לה הטפסים ושולמה לה האגרה בשיעור הנקוב בתוספת השניה.</w:t>
      </w:r>
    </w:p>
    <w:p w:rsidR="00825883" w:rsidRDefault="00825883" w:rsidP="00EA2478">
      <w:pPr>
        <w:pStyle w:val="af0"/>
        <w:outlineLvl w:val="1"/>
        <w:rPr>
          <w:rtl/>
        </w:rPr>
      </w:pPr>
      <w:bookmarkStart w:id="12" w:name="H2_עונשין"/>
      <w:r>
        <w:rPr>
          <w:rtl/>
        </w:rPr>
        <w:t>עונשין</w:t>
      </w:r>
    </w:p>
    <w:bookmarkEnd w:id="12"/>
    <w:p w:rsidR="002158BA" w:rsidRPr="002158BA" w:rsidRDefault="002158BA" w:rsidP="002158BA">
      <w:pPr>
        <w:pStyle w:val="af7"/>
        <w:rPr>
          <w:rtl/>
        </w:rPr>
      </w:pPr>
      <w:r>
        <w:rPr>
          <w:rtl/>
        </w:rPr>
        <w:t>(תיקון התשנ"ב)</w:t>
      </w:r>
    </w:p>
    <w:p w:rsidR="00825883" w:rsidRPr="00D6423B" w:rsidRDefault="00825883" w:rsidP="002158BA">
      <w:pPr>
        <w:pStyle w:val="af1"/>
        <w:tabs>
          <w:tab w:val="left" w:pos="998"/>
        </w:tabs>
        <w:rPr>
          <w:rtl/>
        </w:rPr>
      </w:pPr>
      <w:r>
        <w:rPr>
          <w:b/>
          <w:bCs/>
          <w:rtl/>
        </w:rPr>
        <w:t>11</w:t>
      </w:r>
      <w:r w:rsidRPr="001A0326">
        <w:rPr>
          <w:b/>
          <w:bCs/>
          <w:rtl/>
        </w:rPr>
        <w:t>.</w:t>
      </w:r>
      <w:r w:rsidRPr="00D6423B">
        <w:rPr>
          <w:rtl/>
        </w:rPr>
        <w:t xml:space="preserve"> </w:t>
      </w:r>
      <w:r w:rsidRPr="00D6423B">
        <w:rPr>
          <w:rtl/>
        </w:rPr>
        <w:tab/>
      </w:r>
      <w:r w:rsidR="00AE653B">
        <w:rPr>
          <w:rtl/>
        </w:rPr>
        <w:t xml:space="preserve">העובר על הוראה מהוראות חוק עזר זה דינו קנס בסך </w:t>
      </w:r>
      <w:r w:rsidR="002158BA">
        <w:rPr>
          <w:rtl/>
        </w:rPr>
        <w:t>900</w:t>
      </w:r>
      <w:r w:rsidR="00AE653B">
        <w:rPr>
          <w:rtl/>
        </w:rPr>
        <w:t xml:space="preserve"> ש"ח כקבוע בתקנון, ואם העבירה נמשכת דינו קנס נוסף כקבוע בתקנון</w:t>
      </w:r>
      <w:r w:rsidR="002158BA">
        <w:rPr>
          <w:rStyle w:val="aff2"/>
          <w:rtl/>
        </w:rPr>
        <w:footnoteReference w:id="1"/>
      </w:r>
      <w:r w:rsidR="00AE653B">
        <w:rPr>
          <w:rtl/>
        </w:rPr>
        <w:t xml:space="preserve"> לכל יום בו נמשכת העבירה אחרי שנמסרה לו עליה הודעה בכתב מאת ראש המועצה או אחרי הרשעתו בדין.</w:t>
      </w:r>
    </w:p>
    <w:p w:rsidR="00A222BB" w:rsidRDefault="00A222BB" w:rsidP="00E21280">
      <w:pPr>
        <w:pStyle w:val="12"/>
        <w:rPr>
          <w:rtl/>
        </w:rPr>
      </w:pPr>
    </w:p>
    <w:p w:rsidR="00A222BB" w:rsidRPr="00A222BB" w:rsidRDefault="00A222BB" w:rsidP="00E23BC8">
      <w:pPr>
        <w:pStyle w:val="-1"/>
        <w:keepNext/>
        <w:keepLines/>
        <w:rPr>
          <w:rtl/>
        </w:rPr>
      </w:pPr>
      <w:r w:rsidRPr="004B5CB2">
        <w:rPr>
          <w:rtl/>
        </w:rPr>
        <w:lastRenderedPageBreak/>
        <w:t>תוספת</w:t>
      </w:r>
      <w:r w:rsidR="00FC14BF">
        <w:rPr>
          <w:rtl/>
        </w:rPr>
        <w:t xml:space="preserve"> ראשונה</w:t>
      </w:r>
    </w:p>
    <w:p w:rsidR="00A222BB" w:rsidRPr="00A222BB" w:rsidRDefault="00E21280" w:rsidP="00E23BC8">
      <w:pPr>
        <w:pStyle w:val="13"/>
        <w:keepNext/>
        <w:keepLines/>
        <w:rPr>
          <w:rtl/>
        </w:rPr>
      </w:pPr>
      <w:r>
        <w:rPr>
          <w:rtl/>
        </w:rPr>
        <w:t xml:space="preserve">(סעיף </w:t>
      </w:r>
      <w:r w:rsidR="00825883">
        <w:rPr>
          <w:rtl/>
        </w:rPr>
        <w:t>3 (ו)</w:t>
      </w:r>
      <w:r w:rsidR="00A222BB" w:rsidRPr="00A222BB">
        <w:rPr>
          <w:rtl/>
        </w:rPr>
        <w:t>)</w:t>
      </w:r>
      <w:r>
        <w:rPr>
          <w:rtl/>
        </w:rPr>
        <w:t xml:space="preserve"> </w:t>
      </w:r>
    </w:p>
    <w:p w:rsidR="00825883" w:rsidRDefault="00825883" w:rsidP="00E23BC8">
      <w:pPr>
        <w:pStyle w:val="a4"/>
        <w:keepNext/>
        <w:keepLines/>
        <w:rPr>
          <w:rtl/>
        </w:rPr>
      </w:pPr>
    </w:p>
    <w:p w:rsidR="00825883" w:rsidRDefault="00825883" w:rsidP="00E23BC8">
      <w:pPr>
        <w:pStyle w:val="-0"/>
        <w:keepNext/>
        <w:keepLines/>
        <w:rPr>
          <w:rtl/>
        </w:rPr>
      </w:pPr>
      <w:r>
        <w:rPr>
          <w:rtl/>
        </w:rPr>
        <w:t>מידת המודעות המתפרסמות על ידי הדבקה בלוח המודעות</w:t>
      </w:r>
    </w:p>
    <w:p w:rsidR="00825883" w:rsidRDefault="00825883" w:rsidP="00E23BC8">
      <w:pPr>
        <w:pStyle w:val="a4"/>
        <w:keepNext/>
        <w:keepLines/>
        <w:rPr>
          <w:rtl/>
        </w:rPr>
      </w:pPr>
    </w:p>
    <w:tbl>
      <w:tblPr>
        <w:tblStyle w:val="a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Description w:val="Table 1"/>
      </w:tblPr>
      <w:tblGrid>
        <w:gridCol w:w="1797"/>
        <w:gridCol w:w="1463"/>
        <w:gridCol w:w="1417"/>
      </w:tblGrid>
      <w:tr w:rsidR="00FC14BF" w:rsidTr="00EA2478">
        <w:trPr>
          <w:jc w:val="center"/>
        </w:trPr>
        <w:tc>
          <w:tcPr>
            <w:tcW w:w="1797" w:type="dxa"/>
          </w:tcPr>
          <w:p w:rsidR="00FC14BF" w:rsidRDefault="00FC14BF" w:rsidP="00E23BC8">
            <w:pPr>
              <w:pStyle w:val="a4"/>
              <w:keepNext/>
              <w:keepLines/>
              <w:rPr>
                <w:rtl/>
              </w:rPr>
            </w:pPr>
          </w:p>
        </w:tc>
        <w:tc>
          <w:tcPr>
            <w:tcW w:w="1463" w:type="dxa"/>
          </w:tcPr>
          <w:p w:rsidR="00FC14BF" w:rsidRPr="00A60E5D" w:rsidRDefault="00FC14BF" w:rsidP="00E23BC8">
            <w:pPr>
              <w:pStyle w:val="a4"/>
              <w:keepNext/>
              <w:keepLines/>
              <w:jc w:val="center"/>
              <w:rPr>
                <w:u w:val="single"/>
                <w:rtl/>
              </w:rPr>
            </w:pPr>
            <w:r w:rsidRPr="00A60E5D">
              <w:rPr>
                <w:u w:val="single"/>
                <w:rtl/>
              </w:rPr>
              <w:t>אורך ס"מ</w:t>
            </w:r>
          </w:p>
        </w:tc>
        <w:tc>
          <w:tcPr>
            <w:tcW w:w="1417" w:type="dxa"/>
          </w:tcPr>
          <w:p w:rsidR="00FC14BF" w:rsidRPr="00A60E5D" w:rsidRDefault="00FC14BF" w:rsidP="00E23BC8">
            <w:pPr>
              <w:pStyle w:val="a4"/>
              <w:keepNext/>
              <w:keepLines/>
              <w:jc w:val="center"/>
              <w:rPr>
                <w:u w:val="single"/>
                <w:rtl/>
              </w:rPr>
            </w:pPr>
            <w:r w:rsidRPr="00A60E5D">
              <w:rPr>
                <w:u w:val="single"/>
                <w:rtl/>
              </w:rPr>
              <w:t>רוחב ס"מ</w:t>
            </w:r>
          </w:p>
        </w:tc>
      </w:tr>
      <w:tr w:rsidR="00FC14BF" w:rsidTr="00EA2478">
        <w:trPr>
          <w:jc w:val="center"/>
        </w:trPr>
        <w:tc>
          <w:tcPr>
            <w:tcW w:w="1797" w:type="dxa"/>
          </w:tcPr>
          <w:p w:rsidR="00FC14BF" w:rsidRDefault="00FC14BF" w:rsidP="00E23BC8">
            <w:pPr>
              <w:pStyle w:val="a4"/>
              <w:keepNext/>
              <w:keepLines/>
              <w:rPr>
                <w:rtl/>
              </w:rPr>
            </w:pPr>
            <w:r>
              <w:rPr>
                <w:rtl/>
              </w:rPr>
              <w:t>מודעה גדולה</w:t>
            </w:r>
          </w:p>
        </w:tc>
        <w:tc>
          <w:tcPr>
            <w:tcW w:w="1463" w:type="dxa"/>
          </w:tcPr>
          <w:p w:rsidR="00FC14BF" w:rsidRDefault="00FC14BF" w:rsidP="00E23BC8">
            <w:pPr>
              <w:pStyle w:val="a4"/>
              <w:keepNext/>
              <w:keepLines/>
              <w:jc w:val="center"/>
              <w:rPr>
                <w:rtl/>
              </w:rPr>
            </w:pPr>
            <w:r>
              <w:rPr>
                <w:rtl/>
              </w:rPr>
              <w:t>93</w:t>
            </w:r>
          </w:p>
        </w:tc>
        <w:tc>
          <w:tcPr>
            <w:tcW w:w="1417" w:type="dxa"/>
          </w:tcPr>
          <w:p w:rsidR="00FC14BF" w:rsidRDefault="00FC14BF" w:rsidP="00E23BC8">
            <w:pPr>
              <w:pStyle w:val="a4"/>
              <w:keepNext/>
              <w:keepLines/>
              <w:jc w:val="center"/>
              <w:rPr>
                <w:rtl/>
              </w:rPr>
            </w:pPr>
            <w:r>
              <w:rPr>
                <w:rtl/>
              </w:rPr>
              <w:t>62</w:t>
            </w:r>
          </w:p>
        </w:tc>
      </w:tr>
      <w:tr w:rsidR="00FC14BF" w:rsidTr="00EA2478">
        <w:trPr>
          <w:jc w:val="center"/>
        </w:trPr>
        <w:tc>
          <w:tcPr>
            <w:tcW w:w="1797" w:type="dxa"/>
          </w:tcPr>
          <w:p w:rsidR="00FC14BF" w:rsidRDefault="00FC14BF" w:rsidP="00E23BC8">
            <w:pPr>
              <w:pStyle w:val="a4"/>
              <w:keepNext/>
              <w:keepLines/>
              <w:rPr>
                <w:rtl/>
              </w:rPr>
            </w:pPr>
            <w:r>
              <w:rPr>
                <w:rtl/>
              </w:rPr>
              <w:t>מודעה קטנה</w:t>
            </w:r>
          </w:p>
        </w:tc>
        <w:tc>
          <w:tcPr>
            <w:tcW w:w="1463" w:type="dxa"/>
          </w:tcPr>
          <w:p w:rsidR="00FC14BF" w:rsidRDefault="00FC14BF" w:rsidP="00E23BC8">
            <w:pPr>
              <w:pStyle w:val="a4"/>
              <w:keepNext/>
              <w:keepLines/>
              <w:jc w:val="center"/>
              <w:rPr>
                <w:rtl/>
              </w:rPr>
            </w:pPr>
            <w:r>
              <w:rPr>
                <w:rtl/>
              </w:rPr>
              <w:t>31</w:t>
            </w:r>
          </w:p>
        </w:tc>
        <w:tc>
          <w:tcPr>
            <w:tcW w:w="1417" w:type="dxa"/>
          </w:tcPr>
          <w:p w:rsidR="00FC14BF" w:rsidRDefault="00FC14BF" w:rsidP="00E23BC8">
            <w:pPr>
              <w:pStyle w:val="a4"/>
              <w:keepNext/>
              <w:keepLines/>
              <w:jc w:val="center"/>
              <w:rPr>
                <w:rtl/>
              </w:rPr>
            </w:pPr>
            <w:r>
              <w:rPr>
                <w:rtl/>
              </w:rPr>
              <w:t>23</w:t>
            </w:r>
          </w:p>
        </w:tc>
      </w:tr>
    </w:tbl>
    <w:p w:rsidR="00825883" w:rsidRDefault="00825883" w:rsidP="00090874">
      <w:pPr>
        <w:pStyle w:val="a4"/>
        <w:rPr>
          <w:rtl/>
        </w:rPr>
      </w:pPr>
    </w:p>
    <w:p w:rsidR="00825883" w:rsidRDefault="00825883" w:rsidP="00090874">
      <w:pPr>
        <w:pStyle w:val="a4"/>
        <w:rPr>
          <w:rtl/>
        </w:rPr>
      </w:pPr>
    </w:p>
    <w:p w:rsidR="00FC14BF" w:rsidRPr="00A222BB" w:rsidRDefault="00FC14BF" w:rsidP="00A60E5D">
      <w:pPr>
        <w:pStyle w:val="-1"/>
        <w:keepNext/>
        <w:keepLines/>
        <w:rPr>
          <w:rtl/>
        </w:rPr>
      </w:pPr>
      <w:r w:rsidRPr="004B5CB2">
        <w:rPr>
          <w:rtl/>
        </w:rPr>
        <w:t>תוספת</w:t>
      </w:r>
      <w:r>
        <w:rPr>
          <w:rtl/>
        </w:rPr>
        <w:t xml:space="preserve"> שניה</w:t>
      </w:r>
    </w:p>
    <w:p w:rsidR="00FC14BF" w:rsidRPr="00A222BB" w:rsidRDefault="00FC14BF" w:rsidP="00A60E5D">
      <w:pPr>
        <w:pStyle w:val="13"/>
        <w:keepNext/>
        <w:keepLines/>
        <w:rPr>
          <w:rtl/>
        </w:rPr>
      </w:pPr>
      <w:r>
        <w:rPr>
          <w:rtl/>
        </w:rPr>
        <w:t xml:space="preserve">(סעיפים 3 (א) ו - 9 (ב) </w:t>
      </w:r>
      <w:r w:rsidRPr="00A222BB">
        <w:rPr>
          <w:rtl/>
        </w:rPr>
        <w:t>)</w:t>
      </w:r>
      <w:r>
        <w:rPr>
          <w:rtl/>
        </w:rPr>
        <w:t xml:space="preserve"> </w:t>
      </w:r>
    </w:p>
    <w:p w:rsidR="00FC14BF" w:rsidRDefault="00FC14BF" w:rsidP="00A60E5D">
      <w:pPr>
        <w:pStyle w:val="a4"/>
        <w:keepNext/>
        <w:keepLines/>
        <w:rPr>
          <w:rtl/>
        </w:rPr>
      </w:pPr>
    </w:p>
    <w:p w:rsidR="00FC14BF" w:rsidRDefault="00FC14BF" w:rsidP="00A60E5D">
      <w:pPr>
        <w:pStyle w:val="-0"/>
        <w:keepNext/>
        <w:keepLines/>
        <w:rPr>
          <w:rtl/>
        </w:rPr>
      </w:pPr>
      <w:r>
        <w:rPr>
          <w:rtl/>
        </w:rPr>
        <w:t>חלק א' - מודעות</w:t>
      </w:r>
      <w:r w:rsidR="00C45B8C">
        <w:rPr>
          <w:rStyle w:val="affb"/>
          <w:rFonts w:cs="David"/>
          <w:rtl/>
        </w:rPr>
        <w:endnoteReference w:id="1"/>
      </w:r>
    </w:p>
    <w:p w:rsidR="00FC14BF" w:rsidRDefault="00FC14BF" w:rsidP="00A60E5D">
      <w:pPr>
        <w:pStyle w:val="a4"/>
        <w:keepNext/>
        <w:keepLines/>
        <w:rPr>
          <w:rtl/>
        </w:rPr>
      </w:pPr>
    </w:p>
    <w:p w:rsidR="00FC14BF" w:rsidRDefault="00FC14BF" w:rsidP="00A60E5D">
      <w:pPr>
        <w:pStyle w:val="a4"/>
        <w:keepNext/>
        <w:keepLines/>
        <w:rPr>
          <w:rtl/>
        </w:rPr>
      </w:pPr>
      <w:r>
        <w:rPr>
          <w:rtl/>
        </w:rPr>
        <w:t>מודעות על גבי לוחות המודעות של המועצה על סידרה של 25 לוחות מודעות או חלק מהם:</w:t>
      </w:r>
    </w:p>
    <w:p w:rsidR="00FC14BF" w:rsidRDefault="00FC14BF" w:rsidP="00A60E5D">
      <w:pPr>
        <w:pStyle w:val="a4"/>
        <w:keepNext/>
        <w:keepLines/>
        <w:rPr>
          <w:rtl/>
        </w:rPr>
      </w:pPr>
      <w:r>
        <w:rPr>
          <w:rtl/>
        </w:rPr>
        <w:t>א.</w:t>
      </w:r>
      <w:r>
        <w:rPr>
          <w:rtl/>
        </w:rPr>
        <w:tab/>
        <w:t>מודעה המתפרסמת דרך הדבקה בלוח המודעות או במקום אחר:</w:t>
      </w:r>
    </w:p>
    <w:p w:rsidR="00FC14BF" w:rsidRDefault="00FC14BF" w:rsidP="00FC14BF">
      <w:pPr>
        <w:pStyle w:val="a4"/>
        <w:rPr>
          <w:rtl/>
        </w:rPr>
      </w:pPr>
    </w:p>
    <w:p w:rsidR="00FC14BF" w:rsidRDefault="00FC14BF" w:rsidP="00FC14BF">
      <w:pPr>
        <w:pStyle w:val="a4"/>
        <w:rPr>
          <w:rtl/>
        </w:rPr>
      </w:pPr>
    </w:p>
    <w:tbl>
      <w:tblPr>
        <w:tblStyle w:val="aff3"/>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Description w:val="Table 2"/>
      </w:tblPr>
      <w:tblGrid>
        <w:gridCol w:w="617"/>
        <w:gridCol w:w="426"/>
        <w:gridCol w:w="141"/>
        <w:gridCol w:w="426"/>
        <w:gridCol w:w="4071"/>
        <w:gridCol w:w="1457"/>
      </w:tblGrid>
      <w:tr w:rsidR="00FC14BF" w:rsidTr="00EA2478">
        <w:trPr>
          <w:jc w:val="center"/>
        </w:trPr>
        <w:tc>
          <w:tcPr>
            <w:tcW w:w="617" w:type="dxa"/>
          </w:tcPr>
          <w:p w:rsidR="00FC14BF" w:rsidRDefault="00FC14BF" w:rsidP="00FC14BF">
            <w:pPr>
              <w:pStyle w:val="a4"/>
              <w:rPr>
                <w:rtl/>
              </w:rPr>
            </w:pPr>
          </w:p>
        </w:tc>
        <w:tc>
          <w:tcPr>
            <w:tcW w:w="5064" w:type="dxa"/>
            <w:gridSpan w:val="4"/>
          </w:tcPr>
          <w:p w:rsidR="00FC14BF" w:rsidRDefault="00FC14BF" w:rsidP="00FC14BF">
            <w:pPr>
              <w:pStyle w:val="a4"/>
              <w:rPr>
                <w:rtl/>
              </w:rPr>
            </w:pPr>
          </w:p>
        </w:tc>
        <w:tc>
          <w:tcPr>
            <w:tcW w:w="1457" w:type="dxa"/>
          </w:tcPr>
          <w:p w:rsidR="00FC14BF" w:rsidRDefault="00FC14BF" w:rsidP="00A60E5D">
            <w:pPr>
              <w:pStyle w:val="a4"/>
              <w:jc w:val="center"/>
              <w:rPr>
                <w:rtl/>
              </w:rPr>
            </w:pPr>
            <w:r>
              <w:rPr>
                <w:rtl/>
              </w:rPr>
              <w:t xml:space="preserve">האגרה </w:t>
            </w:r>
            <w:r w:rsidR="00A60E5D">
              <w:rPr>
                <w:rtl/>
              </w:rPr>
              <w:br/>
            </w:r>
            <w:r w:rsidRPr="00A60E5D">
              <w:rPr>
                <w:u w:val="single"/>
                <w:rtl/>
              </w:rPr>
              <w:t>בשקלים חדשים</w:t>
            </w:r>
          </w:p>
        </w:tc>
      </w:tr>
      <w:tr w:rsidR="00A60E5D" w:rsidTr="00EA2478">
        <w:trPr>
          <w:jc w:val="center"/>
        </w:trPr>
        <w:tc>
          <w:tcPr>
            <w:tcW w:w="1184" w:type="dxa"/>
            <w:gridSpan w:val="3"/>
          </w:tcPr>
          <w:p w:rsidR="00A60E5D" w:rsidRDefault="00A60E5D" w:rsidP="00FC14BF">
            <w:pPr>
              <w:pStyle w:val="a4"/>
              <w:rPr>
                <w:rtl/>
              </w:rPr>
            </w:pPr>
            <w:r>
              <w:rPr>
                <w:rtl/>
              </w:rPr>
              <w:t xml:space="preserve">לכל 3 ימים - </w:t>
            </w:r>
          </w:p>
        </w:tc>
        <w:tc>
          <w:tcPr>
            <w:tcW w:w="4497" w:type="dxa"/>
            <w:gridSpan w:val="2"/>
          </w:tcPr>
          <w:p w:rsidR="00A60E5D" w:rsidRDefault="00A60E5D" w:rsidP="00FC14BF">
            <w:pPr>
              <w:pStyle w:val="a4"/>
              <w:rPr>
                <w:rtl/>
              </w:rPr>
            </w:pPr>
            <w:r>
              <w:rPr>
                <w:rtl/>
              </w:rPr>
              <w:t>מודעה גדולה -</w:t>
            </w:r>
          </w:p>
        </w:tc>
        <w:tc>
          <w:tcPr>
            <w:tcW w:w="1457" w:type="dxa"/>
          </w:tcPr>
          <w:p w:rsidR="00A60E5D" w:rsidRDefault="00A60E5D" w:rsidP="00A60E5D">
            <w:pPr>
              <w:pStyle w:val="a4"/>
              <w:jc w:val="center"/>
              <w:rPr>
                <w:rtl/>
              </w:rPr>
            </w:pPr>
            <w:r>
              <w:rPr>
                <w:rtl/>
              </w:rPr>
              <w:t>24.47</w:t>
            </w:r>
          </w:p>
        </w:tc>
      </w:tr>
      <w:tr w:rsidR="00A60E5D" w:rsidTr="00EA2478">
        <w:trPr>
          <w:jc w:val="center"/>
        </w:trPr>
        <w:tc>
          <w:tcPr>
            <w:tcW w:w="1184" w:type="dxa"/>
            <w:gridSpan w:val="3"/>
          </w:tcPr>
          <w:p w:rsidR="00A60E5D" w:rsidRDefault="00A60E5D" w:rsidP="00FC14BF">
            <w:pPr>
              <w:pStyle w:val="a4"/>
              <w:rPr>
                <w:rtl/>
              </w:rPr>
            </w:pPr>
          </w:p>
        </w:tc>
        <w:tc>
          <w:tcPr>
            <w:tcW w:w="4497" w:type="dxa"/>
            <w:gridSpan w:val="2"/>
          </w:tcPr>
          <w:p w:rsidR="00A60E5D" w:rsidRDefault="00A60E5D" w:rsidP="00FC14BF">
            <w:pPr>
              <w:pStyle w:val="a4"/>
              <w:rPr>
                <w:rtl/>
              </w:rPr>
            </w:pPr>
            <w:r>
              <w:rPr>
                <w:rtl/>
              </w:rPr>
              <w:t xml:space="preserve">מודעה קטנה - </w:t>
            </w:r>
          </w:p>
        </w:tc>
        <w:tc>
          <w:tcPr>
            <w:tcW w:w="1457" w:type="dxa"/>
          </w:tcPr>
          <w:p w:rsidR="00A60E5D" w:rsidRDefault="00A60E5D" w:rsidP="00A60E5D">
            <w:pPr>
              <w:pStyle w:val="a4"/>
              <w:jc w:val="center"/>
              <w:rPr>
                <w:rtl/>
              </w:rPr>
            </w:pPr>
            <w:r>
              <w:rPr>
                <w:rtl/>
              </w:rPr>
              <w:t>20.60</w:t>
            </w:r>
          </w:p>
        </w:tc>
      </w:tr>
      <w:tr w:rsidR="00A60E5D" w:rsidTr="00EA2478">
        <w:trPr>
          <w:jc w:val="center"/>
        </w:trPr>
        <w:tc>
          <w:tcPr>
            <w:tcW w:w="1184" w:type="dxa"/>
            <w:gridSpan w:val="3"/>
          </w:tcPr>
          <w:p w:rsidR="00A60E5D" w:rsidRDefault="00A60E5D" w:rsidP="00FC14BF">
            <w:pPr>
              <w:pStyle w:val="a4"/>
              <w:rPr>
                <w:rtl/>
              </w:rPr>
            </w:pPr>
            <w:r>
              <w:rPr>
                <w:rtl/>
              </w:rPr>
              <w:t xml:space="preserve">לכל 6 ימים - </w:t>
            </w:r>
          </w:p>
        </w:tc>
        <w:tc>
          <w:tcPr>
            <w:tcW w:w="4497" w:type="dxa"/>
            <w:gridSpan w:val="2"/>
          </w:tcPr>
          <w:p w:rsidR="00A60E5D" w:rsidRDefault="00A60E5D" w:rsidP="00C50DC0">
            <w:pPr>
              <w:pStyle w:val="a4"/>
              <w:rPr>
                <w:rtl/>
              </w:rPr>
            </w:pPr>
            <w:r>
              <w:rPr>
                <w:rtl/>
              </w:rPr>
              <w:t>מודעה גדולה -</w:t>
            </w:r>
          </w:p>
        </w:tc>
        <w:tc>
          <w:tcPr>
            <w:tcW w:w="1457" w:type="dxa"/>
          </w:tcPr>
          <w:p w:rsidR="00A60E5D" w:rsidRDefault="00A60E5D" w:rsidP="00A60E5D">
            <w:pPr>
              <w:pStyle w:val="a4"/>
              <w:jc w:val="center"/>
              <w:rPr>
                <w:rtl/>
              </w:rPr>
            </w:pPr>
            <w:r>
              <w:rPr>
                <w:rtl/>
              </w:rPr>
              <w:t>37.16</w:t>
            </w:r>
          </w:p>
        </w:tc>
      </w:tr>
      <w:tr w:rsidR="00FC14BF" w:rsidTr="00EA2478">
        <w:trPr>
          <w:jc w:val="center"/>
        </w:trPr>
        <w:tc>
          <w:tcPr>
            <w:tcW w:w="1184" w:type="dxa"/>
            <w:gridSpan w:val="3"/>
          </w:tcPr>
          <w:p w:rsidR="00FC14BF" w:rsidRDefault="00FC14BF" w:rsidP="00FC14BF">
            <w:pPr>
              <w:pStyle w:val="a4"/>
              <w:rPr>
                <w:rtl/>
              </w:rPr>
            </w:pPr>
          </w:p>
        </w:tc>
        <w:tc>
          <w:tcPr>
            <w:tcW w:w="4497" w:type="dxa"/>
            <w:gridSpan w:val="2"/>
          </w:tcPr>
          <w:p w:rsidR="00FC14BF" w:rsidRDefault="00FC14BF" w:rsidP="00FC14BF">
            <w:pPr>
              <w:pStyle w:val="a4"/>
              <w:rPr>
                <w:rtl/>
              </w:rPr>
            </w:pPr>
            <w:r>
              <w:rPr>
                <w:rtl/>
              </w:rPr>
              <w:t>מודעה קטנה -</w:t>
            </w:r>
          </w:p>
        </w:tc>
        <w:tc>
          <w:tcPr>
            <w:tcW w:w="1457" w:type="dxa"/>
          </w:tcPr>
          <w:p w:rsidR="00FC14BF" w:rsidRDefault="00FC14BF" w:rsidP="00A60E5D">
            <w:pPr>
              <w:pStyle w:val="a4"/>
              <w:jc w:val="center"/>
              <w:rPr>
                <w:rtl/>
              </w:rPr>
            </w:pPr>
            <w:r>
              <w:rPr>
                <w:rtl/>
              </w:rPr>
              <w:t>35.19</w:t>
            </w:r>
          </w:p>
        </w:tc>
      </w:tr>
      <w:tr w:rsidR="00FC14BF" w:rsidTr="00EA2478">
        <w:trPr>
          <w:jc w:val="center"/>
        </w:trPr>
        <w:tc>
          <w:tcPr>
            <w:tcW w:w="617" w:type="dxa"/>
          </w:tcPr>
          <w:p w:rsidR="00FC14BF" w:rsidRDefault="00FC14BF" w:rsidP="00FC14BF">
            <w:pPr>
              <w:pStyle w:val="a4"/>
              <w:rPr>
                <w:rtl/>
              </w:rPr>
            </w:pPr>
            <w:r>
              <w:rPr>
                <w:rtl/>
              </w:rPr>
              <w:t>ב.</w:t>
            </w:r>
          </w:p>
        </w:tc>
        <w:tc>
          <w:tcPr>
            <w:tcW w:w="5064" w:type="dxa"/>
            <w:gridSpan w:val="4"/>
          </w:tcPr>
          <w:p w:rsidR="00FC14BF" w:rsidRDefault="00FC14BF" w:rsidP="00FC14BF">
            <w:pPr>
              <w:pStyle w:val="a4"/>
              <w:rPr>
                <w:rtl/>
              </w:rPr>
            </w:pPr>
            <w:r>
              <w:rPr>
                <w:rtl/>
              </w:rPr>
              <w:t>שלט לכל מטר אורך או חלק ממט</w:t>
            </w:r>
            <w:r w:rsidR="00EB6B5E">
              <w:rPr>
                <w:rtl/>
              </w:rPr>
              <w:t>ר</w:t>
            </w:r>
            <w:r>
              <w:rPr>
                <w:rtl/>
              </w:rPr>
              <w:t xml:space="preserve">, לשנה - </w:t>
            </w:r>
          </w:p>
        </w:tc>
        <w:tc>
          <w:tcPr>
            <w:tcW w:w="1457" w:type="dxa"/>
          </w:tcPr>
          <w:p w:rsidR="00FC14BF" w:rsidRDefault="00FC14BF" w:rsidP="00A60E5D">
            <w:pPr>
              <w:pStyle w:val="a4"/>
              <w:jc w:val="center"/>
              <w:rPr>
                <w:rtl/>
              </w:rPr>
            </w:pPr>
            <w:r>
              <w:rPr>
                <w:rtl/>
              </w:rPr>
              <w:t>7.00</w:t>
            </w:r>
          </w:p>
        </w:tc>
      </w:tr>
      <w:tr w:rsidR="00FC14BF" w:rsidTr="00EA2478">
        <w:trPr>
          <w:jc w:val="center"/>
        </w:trPr>
        <w:tc>
          <w:tcPr>
            <w:tcW w:w="617" w:type="dxa"/>
          </w:tcPr>
          <w:p w:rsidR="00FC14BF" w:rsidRDefault="00FC14BF" w:rsidP="00FC14BF">
            <w:pPr>
              <w:pStyle w:val="a4"/>
              <w:rPr>
                <w:rtl/>
              </w:rPr>
            </w:pPr>
          </w:p>
        </w:tc>
        <w:tc>
          <w:tcPr>
            <w:tcW w:w="5064" w:type="dxa"/>
            <w:gridSpan w:val="4"/>
          </w:tcPr>
          <w:p w:rsidR="00FC14BF" w:rsidRDefault="00FC14BF" w:rsidP="00FC14BF">
            <w:pPr>
              <w:pStyle w:val="a4"/>
              <w:rPr>
                <w:rtl/>
              </w:rPr>
            </w:pPr>
            <w:r>
              <w:rPr>
                <w:rtl/>
              </w:rPr>
              <w:t>של</w:t>
            </w:r>
            <w:r w:rsidR="00C45B8C">
              <w:rPr>
                <w:rtl/>
              </w:rPr>
              <w:t>ט</w:t>
            </w:r>
            <w:r>
              <w:rPr>
                <w:rtl/>
              </w:rPr>
              <w:t xml:space="preserve"> מואר לכל מטר אורך או חלק ממטר - לשנה</w:t>
            </w:r>
          </w:p>
        </w:tc>
        <w:tc>
          <w:tcPr>
            <w:tcW w:w="1457" w:type="dxa"/>
          </w:tcPr>
          <w:p w:rsidR="00FC14BF" w:rsidRDefault="00C45B8C" w:rsidP="00A60E5D">
            <w:pPr>
              <w:pStyle w:val="a4"/>
              <w:jc w:val="center"/>
              <w:rPr>
                <w:rtl/>
              </w:rPr>
            </w:pPr>
            <w:r>
              <w:rPr>
                <w:rtl/>
              </w:rPr>
              <w:t>9.00</w:t>
            </w:r>
          </w:p>
        </w:tc>
      </w:tr>
      <w:tr w:rsidR="00C45B8C" w:rsidTr="00EA2478">
        <w:trPr>
          <w:jc w:val="center"/>
        </w:trPr>
        <w:tc>
          <w:tcPr>
            <w:tcW w:w="617" w:type="dxa"/>
          </w:tcPr>
          <w:p w:rsidR="00C45B8C" w:rsidRDefault="00C45B8C" w:rsidP="00FC14BF">
            <w:pPr>
              <w:pStyle w:val="a4"/>
              <w:rPr>
                <w:rtl/>
              </w:rPr>
            </w:pPr>
            <w:r>
              <w:rPr>
                <w:rtl/>
              </w:rPr>
              <w:t>ג.</w:t>
            </w:r>
          </w:p>
        </w:tc>
        <w:tc>
          <w:tcPr>
            <w:tcW w:w="5064" w:type="dxa"/>
            <w:gridSpan w:val="4"/>
          </w:tcPr>
          <w:p w:rsidR="00C45B8C" w:rsidRDefault="00C45B8C" w:rsidP="00C45B8C">
            <w:pPr>
              <w:pStyle w:val="a4"/>
              <w:rPr>
                <w:rtl/>
              </w:rPr>
            </w:pPr>
            <w:r>
              <w:rPr>
                <w:rtl/>
              </w:rPr>
              <w:t>של המותקן מעל כל שטח בתחום המועצה מחוץ לשטח התפוס</w:t>
            </w:r>
            <w:r w:rsidR="00EB6B5E">
              <w:rPr>
                <w:rtl/>
              </w:rPr>
              <w:t xml:space="preserve"> </w:t>
            </w:r>
            <w:r>
              <w:rPr>
                <w:rtl/>
              </w:rPr>
              <w:t>- לכל מ"ר או חלק ממנו לשנה</w:t>
            </w:r>
          </w:p>
        </w:tc>
        <w:tc>
          <w:tcPr>
            <w:tcW w:w="1457" w:type="dxa"/>
          </w:tcPr>
          <w:p w:rsidR="00C45B8C" w:rsidRDefault="00C45B8C" w:rsidP="00A60E5D">
            <w:pPr>
              <w:pStyle w:val="a4"/>
              <w:jc w:val="center"/>
              <w:rPr>
                <w:rtl/>
              </w:rPr>
            </w:pPr>
            <w:r>
              <w:rPr>
                <w:rtl/>
              </w:rPr>
              <w:t>37.00</w:t>
            </w:r>
          </w:p>
        </w:tc>
      </w:tr>
      <w:tr w:rsidR="00C45B8C" w:rsidTr="00EA2478">
        <w:trPr>
          <w:jc w:val="center"/>
        </w:trPr>
        <w:tc>
          <w:tcPr>
            <w:tcW w:w="617" w:type="dxa"/>
          </w:tcPr>
          <w:p w:rsidR="00C45B8C" w:rsidRDefault="00C45B8C" w:rsidP="00FC14BF">
            <w:pPr>
              <w:pStyle w:val="a4"/>
              <w:rPr>
                <w:rtl/>
              </w:rPr>
            </w:pPr>
            <w:r>
              <w:rPr>
                <w:rtl/>
              </w:rPr>
              <w:t>ד.</w:t>
            </w:r>
          </w:p>
        </w:tc>
        <w:tc>
          <w:tcPr>
            <w:tcW w:w="5064" w:type="dxa"/>
            <w:gridSpan w:val="4"/>
          </w:tcPr>
          <w:p w:rsidR="00C45B8C" w:rsidRDefault="00C45B8C" w:rsidP="00C45B8C">
            <w:pPr>
              <w:pStyle w:val="a4"/>
              <w:rPr>
                <w:rtl/>
              </w:rPr>
            </w:pPr>
            <w:r>
              <w:rPr>
                <w:rtl/>
              </w:rPr>
              <w:t>מודעה המתפרסמת דרך הקרנה או הסרטה -</w:t>
            </w:r>
          </w:p>
        </w:tc>
        <w:tc>
          <w:tcPr>
            <w:tcW w:w="1457" w:type="dxa"/>
          </w:tcPr>
          <w:p w:rsidR="00C45B8C" w:rsidRDefault="00C45B8C" w:rsidP="00A60E5D">
            <w:pPr>
              <w:pStyle w:val="a4"/>
              <w:jc w:val="center"/>
              <w:rPr>
                <w:rtl/>
              </w:rPr>
            </w:pPr>
          </w:p>
        </w:tc>
      </w:tr>
      <w:tr w:rsidR="00C45B8C" w:rsidTr="00EA2478">
        <w:trPr>
          <w:jc w:val="center"/>
        </w:trPr>
        <w:tc>
          <w:tcPr>
            <w:tcW w:w="617" w:type="dxa"/>
          </w:tcPr>
          <w:p w:rsidR="00C45B8C" w:rsidRDefault="00C45B8C" w:rsidP="00FC14BF">
            <w:pPr>
              <w:pStyle w:val="a4"/>
              <w:rPr>
                <w:rtl/>
              </w:rPr>
            </w:pPr>
          </w:p>
        </w:tc>
        <w:tc>
          <w:tcPr>
            <w:tcW w:w="426" w:type="dxa"/>
          </w:tcPr>
          <w:p w:rsidR="00C45B8C" w:rsidRDefault="00C45B8C" w:rsidP="00C45B8C">
            <w:pPr>
              <w:pStyle w:val="a4"/>
              <w:rPr>
                <w:rtl/>
              </w:rPr>
            </w:pPr>
            <w:r>
              <w:rPr>
                <w:rtl/>
              </w:rPr>
              <w:t>1.</w:t>
            </w:r>
          </w:p>
        </w:tc>
        <w:tc>
          <w:tcPr>
            <w:tcW w:w="4638" w:type="dxa"/>
            <w:gridSpan w:val="3"/>
          </w:tcPr>
          <w:p w:rsidR="00C45B8C" w:rsidRDefault="00C45B8C" w:rsidP="00C45B8C">
            <w:pPr>
              <w:pStyle w:val="a4"/>
              <w:rPr>
                <w:rtl/>
              </w:rPr>
            </w:pPr>
            <w:r>
              <w:rPr>
                <w:rtl/>
              </w:rPr>
              <w:t>על בד קולנוע ... לכל קולנוע או מקום כאמור -</w:t>
            </w:r>
          </w:p>
        </w:tc>
        <w:tc>
          <w:tcPr>
            <w:tcW w:w="1457" w:type="dxa"/>
          </w:tcPr>
          <w:p w:rsidR="00C45B8C" w:rsidRDefault="00C45B8C" w:rsidP="00A60E5D">
            <w:pPr>
              <w:pStyle w:val="a4"/>
              <w:jc w:val="center"/>
              <w:rPr>
                <w:rtl/>
              </w:rPr>
            </w:pPr>
          </w:p>
        </w:tc>
      </w:tr>
      <w:tr w:rsidR="00C45B8C" w:rsidTr="00EA2478">
        <w:trPr>
          <w:jc w:val="center"/>
        </w:trPr>
        <w:tc>
          <w:tcPr>
            <w:tcW w:w="617" w:type="dxa"/>
          </w:tcPr>
          <w:p w:rsidR="00C45B8C" w:rsidRDefault="00C45B8C" w:rsidP="00FC14BF">
            <w:pPr>
              <w:pStyle w:val="a4"/>
              <w:rPr>
                <w:rtl/>
              </w:rPr>
            </w:pPr>
          </w:p>
        </w:tc>
        <w:tc>
          <w:tcPr>
            <w:tcW w:w="426" w:type="dxa"/>
          </w:tcPr>
          <w:p w:rsidR="00C45B8C" w:rsidRDefault="00C45B8C" w:rsidP="00C45B8C">
            <w:pPr>
              <w:pStyle w:val="a4"/>
              <w:rPr>
                <w:rtl/>
              </w:rPr>
            </w:pPr>
          </w:p>
        </w:tc>
        <w:tc>
          <w:tcPr>
            <w:tcW w:w="567" w:type="dxa"/>
            <w:gridSpan w:val="2"/>
          </w:tcPr>
          <w:p w:rsidR="00C45B8C" w:rsidRDefault="00C45B8C" w:rsidP="00C45B8C">
            <w:pPr>
              <w:pStyle w:val="a4"/>
              <w:rPr>
                <w:rtl/>
              </w:rPr>
            </w:pPr>
            <w:r>
              <w:rPr>
                <w:rtl/>
              </w:rPr>
              <w:t>א.</w:t>
            </w:r>
          </w:p>
        </w:tc>
        <w:tc>
          <w:tcPr>
            <w:tcW w:w="4071" w:type="dxa"/>
          </w:tcPr>
          <w:p w:rsidR="00C45B8C" w:rsidRDefault="00C45B8C" w:rsidP="00C45B8C">
            <w:pPr>
              <w:pStyle w:val="a4"/>
              <w:rPr>
                <w:rtl/>
              </w:rPr>
            </w:pPr>
            <w:r>
              <w:rPr>
                <w:rtl/>
              </w:rPr>
              <w:t>בשקופיות - לכל שקופית</w:t>
            </w:r>
          </w:p>
        </w:tc>
        <w:tc>
          <w:tcPr>
            <w:tcW w:w="1457" w:type="dxa"/>
          </w:tcPr>
          <w:p w:rsidR="00C45B8C" w:rsidRDefault="00C45B8C" w:rsidP="00A60E5D">
            <w:pPr>
              <w:pStyle w:val="a4"/>
              <w:jc w:val="center"/>
              <w:rPr>
                <w:rtl/>
              </w:rPr>
            </w:pPr>
            <w:r>
              <w:rPr>
                <w:rtl/>
              </w:rPr>
              <w:t>3.15</w:t>
            </w:r>
          </w:p>
        </w:tc>
      </w:tr>
      <w:tr w:rsidR="00C45B8C" w:rsidTr="00EA2478">
        <w:trPr>
          <w:jc w:val="center"/>
        </w:trPr>
        <w:tc>
          <w:tcPr>
            <w:tcW w:w="617" w:type="dxa"/>
          </w:tcPr>
          <w:p w:rsidR="00C45B8C" w:rsidRDefault="00C45B8C" w:rsidP="00C50DC0">
            <w:pPr>
              <w:pStyle w:val="a4"/>
              <w:rPr>
                <w:rtl/>
              </w:rPr>
            </w:pPr>
          </w:p>
        </w:tc>
        <w:tc>
          <w:tcPr>
            <w:tcW w:w="426" w:type="dxa"/>
          </w:tcPr>
          <w:p w:rsidR="00C45B8C" w:rsidRDefault="00C45B8C" w:rsidP="00C50DC0">
            <w:pPr>
              <w:pStyle w:val="a4"/>
              <w:rPr>
                <w:rtl/>
              </w:rPr>
            </w:pPr>
          </w:p>
        </w:tc>
        <w:tc>
          <w:tcPr>
            <w:tcW w:w="567" w:type="dxa"/>
            <w:gridSpan w:val="2"/>
          </w:tcPr>
          <w:p w:rsidR="00C45B8C" w:rsidRDefault="00C45B8C" w:rsidP="00C50DC0">
            <w:pPr>
              <w:pStyle w:val="a4"/>
              <w:rPr>
                <w:rtl/>
              </w:rPr>
            </w:pPr>
            <w:r>
              <w:rPr>
                <w:rtl/>
              </w:rPr>
              <w:t>ב.</w:t>
            </w:r>
          </w:p>
        </w:tc>
        <w:tc>
          <w:tcPr>
            <w:tcW w:w="4071" w:type="dxa"/>
          </w:tcPr>
          <w:p w:rsidR="00C45B8C" w:rsidRDefault="00C45B8C" w:rsidP="00C50DC0">
            <w:pPr>
              <w:pStyle w:val="a4"/>
              <w:rPr>
                <w:rtl/>
              </w:rPr>
            </w:pPr>
            <w:r>
              <w:rPr>
                <w:rtl/>
              </w:rPr>
              <w:t>בסרט פרסום - לכל 10 מטר סרט או חלק מהם</w:t>
            </w:r>
          </w:p>
        </w:tc>
        <w:tc>
          <w:tcPr>
            <w:tcW w:w="1457" w:type="dxa"/>
          </w:tcPr>
          <w:p w:rsidR="00C45B8C" w:rsidRDefault="00C45B8C" w:rsidP="00A60E5D">
            <w:pPr>
              <w:pStyle w:val="a4"/>
              <w:jc w:val="center"/>
              <w:rPr>
                <w:rtl/>
              </w:rPr>
            </w:pPr>
            <w:r>
              <w:rPr>
                <w:rtl/>
              </w:rPr>
              <w:t>1.57</w:t>
            </w:r>
          </w:p>
        </w:tc>
      </w:tr>
      <w:tr w:rsidR="00C45B8C" w:rsidTr="00EA2478">
        <w:trPr>
          <w:jc w:val="center"/>
        </w:trPr>
        <w:tc>
          <w:tcPr>
            <w:tcW w:w="617" w:type="dxa"/>
          </w:tcPr>
          <w:p w:rsidR="00C45B8C" w:rsidRDefault="00C45B8C" w:rsidP="00C50DC0">
            <w:pPr>
              <w:pStyle w:val="a4"/>
              <w:rPr>
                <w:rtl/>
              </w:rPr>
            </w:pPr>
          </w:p>
        </w:tc>
        <w:tc>
          <w:tcPr>
            <w:tcW w:w="426" w:type="dxa"/>
          </w:tcPr>
          <w:p w:rsidR="00C45B8C" w:rsidRDefault="00C45B8C" w:rsidP="00C50DC0">
            <w:pPr>
              <w:pStyle w:val="a4"/>
              <w:rPr>
                <w:rtl/>
              </w:rPr>
            </w:pPr>
            <w:r>
              <w:rPr>
                <w:rtl/>
              </w:rPr>
              <w:t>2.</w:t>
            </w:r>
          </w:p>
        </w:tc>
        <w:tc>
          <w:tcPr>
            <w:tcW w:w="4638" w:type="dxa"/>
            <w:gridSpan w:val="3"/>
          </w:tcPr>
          <w:p w:rsidR="00C45B8C" w:rsidRDefault="00C45B8C" w:rsidP="00C50DC0">
            <w:pPr>
              <w:pStyle w:val="a4"/>
              <w:rPr>
                <w:rtl/>
              </w:rPr>
            </w:pPr>
            <w:r>
              <w:rPr>
                <w:rtl/>
              </w:rPr>
              <w:t>במתקן הקרנה קבוע... לכל 0.25 ס"מ של שטח הקרנה -</w:t>
            </w:r>
          </w:p>
        </w:tc>
        <w:tc>
          <w:tcPr>
            <w:tcW w:w="1457" w:type="dxa"/>
          </w:tcPr>
          <w:p w:rsidR="00C45B8C" w:rsidRDefault="00C45B8C" w:rsidP="00A60E5D">
            <w:pPr>
              <w:pStyle w:val="a4"/>
              <w:jc w:val="center"/>
              <w:rPr>
                <w:rtl/>
              </w:rPr>
            </w:pPr>
            <w:r>
              <w:rPr>
                <w:rtl/>
              </w:rPr>
              <w:t>4.29</w:t>
            </w:r>
          </w:p>
        </w:tc>
      </w:tr>
      <w:tr w:rsidR="00C45B8C" w:rsidTr="00EA2478">
        <w:trPr>
          <w:jc w:val="center"/>
        </w:trPr>
        <w:tc>
          <w:tcPr>
            <w:tcW w:w="617" w:type="dxa"/>
          </w:tcPr>
          <w:p w:rsidR="00C45B8C" w:rsidRDefault="00C45B8C" w:rsidP="00C50DC0">
            <w:pPr>
              <w:pStyle w:val="a4"/>
              <w:rPr>
                <w:rtl/>
              </w:rPr>
            </w:pPr>
          </w:p>
        </w:tc>
        <w:tc>
          <w:tcPr>
            <w:tcW w:w="426" w:type="dxa"/>
          </w:tcPr>
          <w:p w:rsidR="00C45B8C" w:rsidRDefault="00C45B8C" w:rsidP="00C50DC0">
            <w:pPr>
              <w:pStyle w:val="a4"/>
              <w:rPr>
                <w:rtl/>
              </w:rPr>
            </w:pPr>
            <w:r>
              <w:rPr>
                <w:rtl/>
              </w:rPr>
              <w:t>3.</w:t>
            </w:r>
          </w:p>
        </w:tc>
        <w:tc>
          <w:tcPr>
            <w:tcW w:w="4638" w:type="dxa"/>
            <w:gridSpan w:val="3"/>
          </w:tcPr>
          <w:p w:rsidR="00C45B8C" w:rsidRDefault="00C45B8C" w:rsidP="00C50DC0">
            <w:pPr>
              <w:pStyle w:val="a4"/>
              <w:rPr>
                <w:rtl/>
              </w:rPr>
            </w:pPr>
            <w:r>
              <w:rPr>
                <w:rtl/>
              </w:rPr>
              <w:t>במתקן הקרנה נייד ... לכל 0.25 ס"מ של שטח הקרנה</w:t>
            </w:r>
          </w:p>
        </w:tc>
        <w:tc>
          <w:tcPr>
            <w:tcW w:w="1457" w:type="dxa"/>
          </w:tcPr>
          <w:p w:rsidR="00C45B8C" w:rsidRDefault="00C45B8C" w:rsidP="00A60E5D">
            <w:pPr>
              <w:pStyle w:val="a4"/>
              <w:jc w:val="center"/>
              <w:rPr>
                <w:rtl/>
              </w:rPr>
            </w:pPr>
            <w:r>
              <w:rPr>
                <w:rtl/>
              </w:rPr>
              <w:t>3.72</w:t>
            </w:r>
          </w:p>
        </w:tc>
      </w:tr>
      <w:tr w:rsidR="00C45B8C" w:rsidTr="00EA2478">
        <w:trPr>
          <w:jc w:val="center"/>
        </w:trPr>
        <w:tc>
          <w:tcPr>
            <w:tcW w:w="617" w:type="dxa"/>
          </w:tcPr>
          <w:p w:rsidR="00C45B8C" w:rsidRDefault="00C45B8C" w:rsidP="00FC14BF">
            <w:pPr>
              <w:pStyle w:val="a4"/>
              <w:rPr>
                <w:rtl/>
              </w:rPr>
            </w:pPr>
            <w:r>
              <w:rPr>
                <w:rtl/>
              </w:rPr>
              <w:t>ה.</w:t>
            </w:r>
          </w:p>
        </w:tc>
        <w:tc>
          <w:tcPr>
            <w:tcW w:w="5064" w:type="dxa"/>
            <w:gridSpan w:val="4"/>
          </w:tcPr>
          <w:p w:rsidR="00C45B8C" w:rsidRDefault="00C45B8C" w:rsidP="00C45B8C">
            <w:pPr>
              <w:pStyle w:val="a4"/>
              <w:rPr>
                <w:rtl/>
              </w:rPr>
            </w:pPr>
            <w:r>
              <w:rPr>
                <w:rtl/>
              </w:rPr>
              <w:t xml:space="preserve">מודעה המתפרסמת דרך הארה, צביעה, חריטה או כתיבה לכל מ"ר - </w:t>
            </w:r>
          </w:p>
        </w:tc>
        <w:tc>
          <w:tcPr>
            <w:tcW w:w="1457" w:type="dxa"/>
          </w:tcPr>
          <w:p w:rsidR="00C45B8C" w:rsidRDefault="00C45B8C" w:rsidP="00A60E5D">
            <w:pPr>
              <w:pStyle w:val="a4"/>
              <w:jc w:val="center"/>
              <w:rPr>
                <w:rtl/>
              </w:rPr>
            </w:pPr>
            <w:r>
              <w:rPr>
                <w:rtl/>
              </w:rPr>
              <w:t>5.75</w:t>
            </w:r>
          </w:p>
        </w:tc>
      </w:tr>
    </w:tbl>
    <w:p w:rsidR="00FC14BF" w:rsidRDefault="00FC14BF" w:rsidP="00FC14BF">
      <w:pPr>
        <w:pStyle w:val="a4"/>
        <w:rPr>
          <w:rtl/>
        </w:rPr>
      </w:pPr>
    </w:p>
    <w:p w:rsidR="00516E84" w:rsidRDefault="00516E84" w:rsidP="009009AE">
      <w:pPr>
        <w:pStyle w:val="aff5"/>
        <w:rPr>
          <w:rtl/>
        </w:rPr>
      </w:pPr>
    </w:p>
    <w:p w:rsidR="00DC24EB" w:rsidRDefault="00DC24EB" w:rsidP="009009AE">
      <w:pPr>
        <w:pStyle w:val="aff5"/>
        <w:rPr>
          <w:rtl/>
        </w:rPr>
      </w:pPr>
    </w:p>
    <w:p w:rsidR="00DC24EB" w:rsidRDefault="00A60E5D" w:rsidP="00DC24EB">
      <w:pPr>
        <w:pStyle w:val="aff6"/>
        <w:rPr>
          <w:rtl/>
        </w:rPr>
      </w:pPr>
      <w:r>
        <w:rPr>
          <w:rtl/>
        </w:rPr>
        <w:t>שלמה קטן</w:t>
      </w:r>
    </w:p>
    <w:p w:rsidR="00DC24EB" w:rsidRPr="009009AE" w:rsidRDefault="00DC24EB" w:rsidP="00A60E5D">
      <w:pPr>
        <w:pStyle w:val="aff6"/>
        <w:rPr>
          <w:rtl/>
        </w:rPr>
      </w:pPr>
      <w:r w:rsidRPr="009009AE">
        <w:rPr>
          <w:rtl/>
        </w:rPr>
        <w:t>ראש המועצה</w:t>
      </w:r>
      <w:r>
        <w:rPr>
          <w:rtl/>
        </w:rPr>
        <w:t xml:space="preserve"> </w:t>
      </w:r>
      <w:r w:rsidR="00A60E5D">
        <w:rPr>
          <w:rtl/>
        </w:rPr>
        <w:t xml:space="preserve">המקומית </w:t>
      </w:r>
      <w:r w:rsidR="00A60E5D">
        <w:rPr>
          <w:rtl/>
        </w:rPr>
        <w:br/>
        <w:t>אלפי מנשה</w:t>
      </w:r>
    </w:p>
    <w:p w:rsidR="00DC24EB" w:rsidRDefault="00DC24EB" w:rsidP="00DC24EB">
      <w:pPr>
        <w:pStyle w:val="a4"/>
        <w:rPr>
          <w:rtl/>
        </w:rPr>
      </w:pPr>
    </w:p>
    <w:p w:rsidR="00DC24EB" w:rsidRDefault="00DC24EB" w:rsidP="00A60E5D">
      <w:pPr>
        <w:pStyle w:val="a6"/>
        <w:rPr>
          <w:rtl/>
        </w:rPr>
      </w:pPr>
      <w:r>
        <w:rPr>
          <w:rtl/>
        </w:rPr>
        <w:t xml:space="preserve">נתאשר,  </w:t>
      </w:r>
      <w:r w:rsidR="00A60E5D">
        <w:rPr>
          <w:rtl/>
        </w:rPr>
        <w:t>3/89</w:t>
      </w:r>
    </w:p>
    <w:p w:rsidR="00DC24EB" w:rsidRDefault="00DC24EB" w:rsidP="00DC24EB">
      <w:pPr>
        <w:pStyle w:val="a4"/>
        <w:rPr>
          <w:rtl/>
        </w:rPr>
      </w:pPr>
    </w:p>
    <w:p w:rsidR="00DC24EB" w:rsidRDefault="00A60E5D" w:rsidP="00DC24EB">
      <w:pPr>
        <w:pStyle w:val="ab"/>
        <w:rPr>
          <w:rtl/>
        </w:rPr>
      </w:pPr>
      <w:r>
        <w:rPr>
          <w:rtl/>
        </w:rPr>
        <w:t>יעקב כהן, הממונה</w:t>
      </w:r>
    </w:p>
    <w:p w:rsidR="00A1216E" w:rsidRPr="007C0C74" w:rsidRDefault="00A1216E" w:rsidP="00A222BB">
      <w:pPr>
        <w:pStyle w:val="a4"/>
        <w:rPr>
          <w:rtl/>
        </w:rPr>
      </w:pPr>
    </w:p>
    <w:sectPr w:rsidR="00A1216E" w:rsidRPr="007C0C74" w:rsidSect="00DB7E07">
      <w:endnotePr>
        <w:numFmt w:val="decimal"/>
      </w:endnotePr>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59DC" w:rsidRDefault="00C859DC" w:rsidP="00A222BB">
      <w:r>
        <w:separator/>
      </w:r>
    </w:p>
  </w:endnote>
  <w:endnote w:type="continuationSeparator" w:id="0">
    <w:p w:rsidR="00C859DC" w:rsidRDefault="00C859DC" w:rsidP="00A222BB">
      <w:r>
        <w:continuationSeparator/>
      </w:r>
    </w:p>
  </w:endnote>
  <w:endnote w:id="1">
    <w:p w:rsidR="00333A98" w:rsidRDefault="00C45B8C">
      <w:pPr>
        <w:pStyle w:val="aff9"/>
      </w:pPr>
      <w:r>
        <w:rPr>
          <w:rStyle w:val="affb"/>
          <w:rFonts w:cs="David"/>
        </w:rPr>
        <w:endnoteRef/>
      </w:r>
      <w:r>
        <w:rPr>
          <w:rtl/>
        </w:rPr>
        <w:t xml:space="preserve"> </w:t>
      </w:r>
      <w:r w:rsidR="00A60E5D">
        <w:rPr>
          <w:rtl/>
        </w:rPr>
        <w:t>במקור לא מופיע חלק נוסף.</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59DC" w:rsidRDefault="00C859DC" w:rsidP="00A222BB">
      <w:r>
        <w:separator/>
      </w:r>
    </w:p>
  </w:footnote>
  <w:footnote w:type="continuationSeparator" w:id="0">
    <w:p w:rsidR="00C859DC" w:rsidRDefault="00C859DC" w:rsidP="00A222BB">
      <w:r>
        <w:continuationSeparator/>
      </w:r>
    </w:p>
  </w:footnote>
  <w:footnote w:id="1">
    <w:p w:rsidR="00333A98" w:rsidRDefault="002158BA">
      <w:pPr>
        <w:pStyle w:val="aff0"/>
      </w:pPr>
      <w:r>
        <w:rPr>
          <w:rStyle w:val="aff2"/>
        </w:rPr>
        <w:footnoteRef/>
      </w:r>
      <w:r>
        <w:rPr>
          <w:rtl/>
        </w:rPr>
        <w:t xml:space="preserve"> בתיקון התשנ"ב נכתב: "במקום סכם הקנס הקבוע בו לעבירה יבוא: "900 שקלים חדשים" ואם נקבע סכום קנס לעבירה נמשכת יבוא במקומו </w:t>
      </w:r>
      <w:r w:rsidR="00BA24DA">
        <w:rPr>
          <w:rtl/>
        </w:rPr>
        <w:t>"</w:t>
      </w:r>
      <w:r>
        <w:rPr>
          <w:rtl/>
        </w:rPr>
        <w:t>36 שקלים חדשים"</w:t>
      </w:r>
      <w:r w:rsidR="00BA24DA">
        <w:rPr>
          <w:rtl/>
        </w:rPr>
        <w:t xml:space="preserve"> "</w:t>
      </w:r>
      <w:r>
        <w:rPr>
          <w:rtl/>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2C52D2"/>
    <w:multiLevelType w:val="hybridMultilevel"/>
    <w:tmpl w:val="9CA05304"/>
    <w:lvl w:ilvl="0" w:tplc="A96032E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abstractNum w:abstractNumId="1" w15:restartNumberingAfterBreak="0">
    <w:nsid w:val="78D14F32"/>
    <w:multiLevelType w:val="hybridMultilevel"/>
    <w:tmpl w:val="F19801D2"/>
    <w:lvl w:ilvl="0" w:tplc="A8DA461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 10.5,True,0,6373412,3,I,2" w:val="@@@"/>
    <w:docVar w:name="@@@" w:val="........................................................................................................................................................................................................................................................................................................................................................................................................................................................................................................................................................................................................................................................................................................................................................................................................................................................................................................................................................................................................................................"/>
    <w:docVar w:name="48" w:val="........................................................................................................................................................................................................................................................................................................................................................................................................................................................................................................................................................................................................................................................................................................................................................................................................................................................................................................................................................................................................................................"/>
    <w:docVar w:name="ParaNumber" w:val="48"/>
  </w:docVars>
  <w:rsids>
    <w:rsidRoot w:val="00A8231C"/>
    <w:rsid w:val="000113B1"/>
    <w:rsid w:val="00042F63"/>
    <w:rsid w:val="00046C15"/>
    <w:rsid w:val="0005016A"/>
    <w:rsid w:val="00090874"/>
    <w:rsid w:val="000A3736"/>
    <w:rsid w:val="001A0326"/>
    <w:rsid w:val="0020444C"/>
    <w:rsid w:val="0020576B"/>
    <w:rsid w:val="002158BA"/>
    <w:rsid w:val="00225D54"/>
    <w:rsid w:val="002356E7"/>
    <w:rsid w:val="0026241B"/>
    <w:rsid w:val="00262445"/>
    <w:rsid w:val="002E2516"/>
    <w:rsid w:val="00333A98"/>
    <w:rsid w:val="003463D8"/>
    <w:rsid w:val="004079DE"/>
    <w:rsid w:val="00426DFF"/>
    <w:rsid w:val="00440FE8"/>
    <w:rsid w:val="00442FDA"/>
    <w:rsid w:val="0045332D"/>
    <w:rsid w:val="004B5CB2"/>
    <w:rsid w:val="004D4F4C"/>
    <w:rsid w:val="00500F82"/>
    <w:rsid w:val="00516E84"/>
    <w:rsid w:val="005861A6"/>
    <w:rsid w:val="005B3C9B"/>
    <w:rsid w:val="00652535"/>
    <w:rsid w:val="00685653"/>
    <w:rsid w:val="007214EA"/>
    <w:rsid w:val="00721D27"/>
    <w:rsid w:val="0074030E"/>
    <w:rsid w:val="00794C96"/>
    <w:rsid w:val="007A3261"/>
    <w:rsid w:val="007C0C74"/>
    <w:rsid w:val="00825883"/>
    <w:rsid w:val="008865B2"/>
    <w:rsid w:val="009009AE"/>
    <w:rsid w:val="009322F4"/>
    <w:rsid w:val="0099717F"/>
    <w:rsid w:val="009C5665"/>
    <w:rsid w:val="00A1216E"/>
    <w:rsid w:val="00A159DB"/>
    <w:rsid w:val="00A222BB"/>
    <w:rsid w:val="00A60E5D"/>
    <w:rsid w:val="00A6133F"/>
    <w:rsid w:val="00A80A9E"/>
    <w:rsid w:val="00A8231C"/>
    <w:rsid w:val="00A97236"/>
    <w:rsid w:val="00AA0B52"/>
    <w:rsid w:val="00AD57AD"/>
    <w:rsid w:val="00AE653B"/>
    <w:rsid w:val="00AF05DC"/>
    <w:rsid w:val="00AF4BEC"/>
    <w:rsid w:val="00B16E99"/>
    <w:rsid w:val="00B42803"/>
    <w:rsid w:val="00B83B06"/>
    <w:rsid w:val="00BA24DA"/>
    <w:rsid w:val="00BB508D"/>
    <w:rsid w:val="00BD34E6"/>
    <w:rsid w:val="00C168A9"/>
    <w:rsid w:val="00C45B8C"/>
    <w:rsid w:val="00C50DC0"/>
    <w:rsid w:val="00C60AE8"/>
    <w:rsid w:val="00C859DC"/>
    <w:rsid w:val="00CB1F89"/>
    <w:rsid w:val="00CB3877"/>
    <w:rsid w:val="00D6423B"/>
    <w:rsid w:val="00D96BFE"/>
    <w:rsid w:val="00DB7E07"/>
    <w:rsid w:val="00DC24EB"/>
    <w:rsid w:val="00DC5141"/>
    <w:rsid w:val="00DE2ABC"/>
    <w:rsid w:val="00E1542D"/>
    <w:rsid w:val="00E21280"/>
    <w:rsid w:val="00E23BC8"/>
    <w:rsid w:val="00E44A11"/>
    <w:rsid w:val="00E570ED"/>
    <w:rsid w:val="00E66BAA"/>
    <w:rsid w:val="00E7092D"/>
    <w:rsid w:val="00EA2478"/>
    <w:rsid w:val="00EB6B5E"/>
    <w:rsid w:val="00EE23FB"/>
    <w:rsid w:val="00EE3847"/>
    <w:rsid w:val="00F35F64"/>
    <w:rsid w:val="00F35FF8"/>
    <w:rsid w:val="00F737DD"/>
    <w:rsid w:val="00FC14BF"/>
    <w:rsid w:val="00FC2C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96"/>
  <w15:docId w15:val="{B371C173-2EF9-4A6F-A8E8-5928D94B8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rPr>
      <w:rFonts w:cs="David"/>
      <w:sz w:val="24"/>
      <w:szCs w:val="24"/>
      <w:lang w:eastAsia="he-IL"/>
    </w:rPr>
  </w:style>
  <w:style w:type="paragraph" w:styleId="1">
    <w:name w:val="heading 1"/>
    <w:basedOn w:val="a"/>
    <w:next w:val="a0"/>
    <w:link w:val="10"/>
    <w:uiPriority w:val="9"/>
    <w:qFormat/>
    <w:rsid w:val="00042F63"/>
    <w:pPr>
      <w:keepNext/>
      <w:spacing w:before="120" w:after="240"/>
      <w:jc w:val="center"/>
      <w:outlineLvl w:val="0"/>
    </w:pPr>
    <w:rPr>
      <w:rFonts w:ascii="Arial" w:hAnsi="Arial"/>
      <w:b/>
      <w:bCs/>
      <w:color w:val="800000"/>
      <w:kern w:val="28"/>
      <w:sz w:val="32"/>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
    <w:locked/>
    <w:rsid w:val="00042F63"/>
    <w:rPr>
      <w:rFonts w:ascii="Arial" w:hAnsi="Arial" w:cs="Times New Roman"/>
      <w:b/>
      <w:color w:val="800000"/>
      <w:kern w:val="28"/>
      <w:sz w:val="36"/>
      <w:lang w:val="x-none" w:eastAsia="he-IL" w:bidi="he-IL"/>
    </w:rPr>
  </w:style>
  <w:style w:type="paragraph" w:customStyle="1" w:styleId="a0">
    <w:name w:val="#איזכור"/>
    <w:basedOn w:val="11"/>
    <w:rsid w:val="00042F63"/>
  </w:style>
  <w:style w:type="paragraph" w:customStyle="1" w:styleId="11">
    <w:name w:val="#איזכור1"/>
    <w:basedOn w:val="a"/>
    <w:next w:val="a"/>
    <w:rsid w:val="00042F63"/>
    <w:pPr>
      <w:spacing w:line="180" w:lineRule="exact"/>
      <w:ind w:left="2177" w:right="284"/>
    </w:pPr>
    <w:rPr>
      <w:color w:val="00B050"/>
      <w:sz w:val="16"/>
      <w:szCs w:val="16"/>
    </w:rPr>
  </w:style>
  <w:style w:type="paragraph" w:customStyle="1" w:styleId="a4">
    <w:name w:val="#הגדרות"/>
    <w:basedOn w:val="a"/>
    <w:rsid w:val="00A159DB"/>
    <w:pPr>
      <w:spacing w:after="120" w:line="240" w:lineRule="atLeast"/>
      <w:jc w:val="both"/>
    </w:pPr>
    <w:rPr>
      <w:sz w:val="20"/>
      <w:szCs w:val="20"/>
    </w:rPr>
  </w:style>
  <w:style w:type="paragraph" w:customStyle="1" w:styleId="a5">
    <w:name w:val="#המשךעמ"/>
    <w:basedOn w:val="1"/>
    <w:pPr>
      <w:spacing w:before="5280" w:after="0"/>
      <w:outlineLvl w:val="9"/>
    </w:pPr>
    <w:rPr>
      <w:rFonts w:ascii="Times New Roman" w:hAnsi="Times New Roman"/>
      <w:sz w:val="24"/>
      <w:szCs w:val="26"/>
    </w:rPr>
  </w:style>
  <w:style w:type="paragraph" w:customStyle="1" w:styleId="12">
    <w:name w:val="#רמה1"/>
    <w:basedOn w:val="a"/>
    <w:rsid w:val="00A159DB"/>
    <w:pPr>
      <w:tabs>
        <w:tab w:val="left" w:pos="998"/>
      </w:tabs>
      <w:spacing w:after="120" w:line="240" w:lineRule="atLeast"/>
      <w:ind w:firstLine="612"/>
      <w:jc w:val="both"/>
    </w:pPr>
    <w:rPr>
      <w:sz w:val="20"/>
      <w:szCs w:val="20"/>
    </w:rPr>
  </w:style>
  <w:style w:type="paragraph" w:customStyle="1" w:styleId="a6">
    <w:name w:val="#הסמכה"/>
    <w:basedOn w:val="12"/>
    <w:next w:val="a"/>
    <w:rsid w:val="00A159DB"/>
    <w:pPr>
      <w:spacing w:before="240"/>
    </w:pPr>
  </w:style>
  <w:style w:type="paragraph" w:customStyle="1" w:styleId="a7">
    <w:name w:val="#הערתשוליים"/>
    <w:pPr>
      <w:tabs>
        <w:tab w:val="left" w:pos="329"/>
        <w:tab w:val="left" w:pos="1185"/>
      </w:tabs>
      <w:autoSpaceDE w:val="0"/>
      <w:autoSpaceDN w:val="0"/>
      <w:bidi/>
      <w:spacing w:before="120" w:line="200" w:lineRule="exact"/>
      <w:ind w:right="329" w:hanging="329"/>
      <w:jc w:val="both"/>
    </w:pPr>
    <w:rPr>
      <w:rFonts w:cs="David"/>
      <w:sz w:val="18"/>
      <w:vertAlign w:val="superscript"/>
      <w:lang w:eastAsia="he-IL"/>
    </w:rPr>
  </w:style>
  <w:style w:type="paragraph" w:customStyle="1" w:styleId="a8">
    <w:name w:val="#חלק"/>
    <w:next w:val="a"/>
    <w:pPr>
      <w:autoSpaceDE w:val="0"/>
      <w:autoSpaceDN w:val="0"/>
      <w:bidi/>
      <w:spacing w:before="240"/>
      <w:jc w:val="center"/>
    </w:pPr>
    <w:rPr>
      <w:rFonts w:cs="Narkisim"/>
      <w:b/>
      <w:bCs/>
      <w:spacing w:val="12"/>
      <w:sz w:val="28"/>
      <w:szCs w:val="32"/>
      <w:lang w:eastAsia="he-IL"/>
    </w:rPr>
  </w:style>
  <w:style w:type="paragraph" w:customStyle="1" w:styleId="a9">
    <w:name w:val="#תאריך"/>
    <w:basedOn w:val="a6"/>
    <w:next w:val="a"/>
    <w:pPr>
      <w:tabs>
        <w:tab w:val="left" w:pos="1320"/>
      </w:tabs>
      <w:spacing w:before="360"/>
      <w:ind w:firstLine="0"/>
    </w:pPr>
  </w:style>
  <w:style w:type="paragraph" w:customStyle="1" w:styleId="aa">
    <w:name w:val="#חתימה"/>
    <w:basedOn w:val="a9"/>
    <w:pPr>
      <w:tabs>
        <w:tab w:val="left" w:pos="5573"/>
      </w:tabs>
      <w:spacing w:line="220" w:lineRule="exact"/>
      <w:jc w:val="left"/>
    </w:pPr>
  </w:style>
  <w:style w:type="paragraph" w:customStyle="1" w:styleId="ab">
    <w:name w:val="#חתימת השר"/>
    <w:pPr>
      <w:keepNext/>
      <w:tabs>
        <w:tab w:val="left" w:pos="651"/>
        <w:tab w:val="left" w:pos="1502"/>
        <w:tab w:val="left" w:pos="2352"/>
        <w:tab w:val="left" w:pos="3770"/>
      </w:tabs>
      <w:autoSpaceDE w:val="0"/>
      <w:autoSpaceDN w:val="0"/>
      <w:bidi/>
      <w:spacing w:before="60"/>
    </w:pPr>
    <w:rPr>
      <w:rFonts w:cs="David"/>
      <w:b/>
      <w:bCs/>
      <w:color w:val="800000"/>
      <w:sz w:val="16"/>
      <w:lang w:eastAsia="he-IL"/>
    </w:rPr>
  </w:style>
  <w:style w:type="paragraph" w:customStyle="1" w:styleId="ac">
    <w:name w:val="#חתימת ראש הרשות"/>
    <w:basedOn w:val="aa"/>
    <w:pPr>
      <w:keepNext/>
      <w:tabs>
        <w:tab w:val="clear" w:pos="5573"/>
        <w:tab w:val="left" w:pos="6321"/>
      </w:tabs>
      <w:spacing w:before="60"/>
      <w:ind w:right="5052"/>
      <w:jc w:val="center"/>
    </w:pPr>
    <w:rPr>
      <w:b/>
      <w:bCs/>
      <w:color w:val="800000"/>
    </w:rPr>
  </w:style>
  <w:style w:type="paragraph" w:customStyle="1" w:styleId="ad">
    <w:name w:val="#טבלאות"/>
    <w:pPr>
      <w:tabs>
        <w:tab w:val="center" w:pos="794"/>
        <w:tab w:val="center" w:pos="1360"/>
        <w:tab w:val="center" w:pos="2070"/>
        <w:tab w:val="center" w:pos="2920"/>
        <w:tab w:val="center" w:pos="4478"/>
        <w:tab w:val="center" w:pos="7313"/>
      </w:tabs>
      <w:autoSpaceDE w:val="0"/>
      <w:autoSpaceDN w:val="0"/>
      <w:bidi/>
      <w:jc w:val="both"/>
    </w:pPr>
    <w:rPr>
      <w:rFonts w:cs="David"/>
      <w:color w:val="FF0000"/>
      <w:sz w:val="18"/>
      <w:lang w:eastAsia="he-IL"/>
    </w:rPr>
  </w:style>
  <w:style w:type="paragraph" w:customStyle="1" w:styleId="-">
    <w:name w:val="#טבלאות-כותרת"/>
    <w:next w:val="ad"/>
    <w:pPr>
      <w:tabs>
        <w:tab w:val="center" w:pos="509"/>
        <w:tab w:val="center" w:pos="1360"/>
        <w:tab w:val="center" w:pos="2069"/>
        <w:tab w:val="center" w:pos="2919"/>
        <w:tab w:val="center" w:pos="3628"/>
        <w:tab w:val="center" w:pos="4620"/>
      </w:tabs>
      <w:autoSpaceDE w:val="0"/>
      <w:autoSpaceDN w:val="0"/>
      <w:bidi/>
      <w:jc w:val="both"/>
    </w:pPr>
    <w:rPr>
      <w:rFonts w:cs="David"/>
      <w:sz w:val="18"/>
      <w:u w:val="words"/>
      <w:lang w:eastAsia="he-IL"/>
    </w:rPr>
  </w:style>
  <w:style w:type="paragraph" w:customStyle="1" w:styleId="ae">
    <w:name w:val="#טבלת סכומים טור שמאלי"/>
    <w:pPr>
      <w:autoSpaceDE w:val="0"/>
      <w:autoSpaceDN w:val="0"/>
      <w:bidi/>
      <w:jc w:val="right"/>
    </w:pPr>
    <w:rPr>
      <w:rFonts w:cs="Miriam"/>
      <w:sz w:val="18"/>
      <w:lang w:eastAsia="he-IL"/>
    </w:rPr>
  </w:style>
  <w:style w:type="paragraph" w:customStyle="1" w:styleId="af">
    <w:name w:val="#כותרת טבלת סכומים"/>
    <w:next w:val="ae"/>
    <w:pPr>
      <w:tabs>
        <w:tab w:val="right" w:pos="8306"/>
      </w:tabs>
      <w:autoSpaceDE w:val="0"/>
      <w:autoSpaceDN w:val="0"/>
      <w:bidi/>
      <w:spacing w:before="240" w:after="120"/>
    </w:pPr>
    <w:rPr>
      <w:rFonts w:cs="Miriam"/>
      <w:sz w:val="18"/>
      <w:u w:val="words"/>
      <w:lang w:eastAsia="he-IL"/>
    </w:rPr>
  </w:style>
  <w:style w:type="paragraph" w:customStyle="1" w:styleId="af0">
    <w:name w:val="#כותרתסעיף"/>
    <w:basedOn w:val="a"/>
    <w:next w:val="12"/>
    <w:rsid w:val="00E66BAA"/>
    <w:pPr>
      <w:spacing w:before="480" w:after="120" w:line="240" w:lineRule="atLeast"/>
      <w:ind w:left="618" w:hanging="618"/>
    </w:pPr>
    <w:rPr>
      <w:b/>
      <w:bCs/>
      <w:color w:val="244061"/>
      <w:sz w:val="21"/>
      <w:szCs w:val="21"/>
    </w:rPr>
  </w:style>
  <w:style w:type="paragraph" w:customStyle="1" w:styleId="af1">
    <w:name w:val="#מספר סעיף"/>
    <w:basedOn w:val="a"/>
    <w:next w:val="12"/>
    <w:rsid w:val="00AD57AD"/>
    <w:pPr>
      <w:tabs>
        <w:tab w:val="left" w:pos="624"/>
        <w:tab w:val="left" w:pos="652"/>
      </w:tabs>
      <w:spacing w:after="120" w:line="240" w:lineRule="atLeast"/>
      <w:jc w:val="both"/>
    </w:pPr>
    <w:rPr>
      <w:sz w:val="20"/>
      <w:szCs w:val="20"/>
    </w:rPr>
  </w:style>
  <w:style w:type="paragraph" w:customStyle="1" w:styleId="-0">
    <w:name w:val="#-סימן"/>
    <w:next w:val="af0"/>
    <w:pPr>
      <w:autoSpaceDE w:val="0"/>
      <w:autoSpaceDN w:val="0"/>
      <w:bidi/>
      <w:spacing w:before="160" w:line="240" w:lineRule="atLeast"/>
      <w:jc w:val="center"/>
    </w:pPr>
    <w:rPr>
      <w:rFonts w:cs="David"/>
      <w:color w:val="800000"/>
      <w:sz w:val="24"/>
      <w:szCs w:val="27"/>
      <w:lang w:eastAsia="he-IL"/>
    </w:rPr>
  </w:style>
  <w:style w:type="paragraph" w:customStyle="1" w:styleId="13">
    <w:name w:val="#סימן1"/>
    <w:basedOn w:val="-1"/>
    <w:next w:val="a4"/>
    <w:rsid w:val="00A222BB"/>
    <w:rPr>
      <w:b w:val="0"/>
      <w:bCs w:val="0"/>
      <w:color w:val="auto"/>
      <w:sz w:val="21"/>
      <w:szCs w:val="21"/>
    </w:rPr>
  </w:style>
  <w:style w:type="character" w:customStyle="1" w:styleId="af2">
    <w:name w:val="#עילי"/>
    <w:rPr>
      <w:rFonts w:ascii="Times New Roman" w:hAnsi="Times New Roman"/>
      <w:color w:val="auto"/>
      <w:position w:val="6"/>
      <w:sz w:val="12"/>
    </w:rPr>
  </w:style>
  <w:style w:type="paragraph" w:customStyle="1" w:styleId="-1">
    <w:name w:val="#-פרק"/>
    <w:basedOn w:val="12"/>
    <w:next w:val="-0"/>
    <w:rsid w:val="005B3C9B"/>
    <w:pPr>
      <w:tabs>
        <w:tab w:val="clear" w:pos="998"/>
      </w:tabs>
      <w:spacing w:before="240"/>
      <w:ind w:firstLine="0"/>
      <w:jc w:val="center"/>
    </w:pPr>
    <w:rPr>
      <w:b/>
      <w:bCs/>
      <w:color w:val="000080"/>
      <w:sz w:val="28"/>
      <w:szCs w:val="28"/>
    </w:rPr>
  </w:style>
  <w:style w:type="paragraph" w:customStyle="1" w:styleId="1-">
    <w:name w:val="#רמה1-א"/>
    <w:basedOn w:val="12"/>
    <w:rsid w:val="00A159DB"/>
    <w:pPr>
      <w:ind w:right="1009" w:hanging="397"/>
    </w:pPr>
  </w:style>
  <w:style w:type="paragraph" w:customStyle="1" w:styleId="1--1">
    <w:name w:val="#רמה1-א-1"/>
    <w:next w:val="a"/>
    <w:rsid w:val="00A159DB"/>
    <w:pPr>
      <w:tabs>
        <w:tab w:val="left" w:pos="612"/>
        <w:tab w:val="left" w:pos="998"/>
      </w:tabs>
      <w:autoSpaceDE w:val="0"/>
      <w:autoSpaceDN w:val="0"/>
      <w:bidi/>
      <w:spacing w:after="120" w:line="240" w:lineRule="atLeast"/>
      <w:ind w:right="998" w:hanging="998"/>
      <w:jc w:val="both"/>
    </w:pPr>
    <w:rPr>
      <w:rFonts w:cs="David"/>
      <w:sz w:val="16"/>
      <w:lang w:eastAsia="he-IL"/>
    </w:rPr>
  </w:style>
  <w:style w:type="paragraph" w:customStyle="1" w:styleId="2">
    <w:name w:val="#רמה2"/>
    <w:basedOn w:val="a"/>
    <w:rsid w:val="00A159DB"/>
    <w:pPr>
      <w:tabs>
        <w:tab w:val="left" w:pos="1418"/>
      </w:tabs>
      <w:spacing w:after="120" w:line="240" w:lineRule="atLeast"/>
      <w:ind w:left="998"/>
      <w:jc w:val="both"/>
    </w:pPr>
    <w:rPr>
      <w:sz w:val="20"/>
      <w:szCs w:val="20"/>
    </w:rPr>
  </w:style>
  <w:style w:type="paragraph" w:customStyle="1" w:styleId="3">
    <w:name w:val="#רמה3"/>
    <w:rsid w:val="00A159DB"/>
    <w:pPr>
      <w:tabs>
        <w:tab w:val="left" w:pos="1871"/>
      </w:tabs>
      <w:autoSpaceDE w:val="0"/>
      <w:autoSpaceDN w:val="0"/>
      <w:bidi/>
      <w:spacing w:after="120" w:line="240" w:lineRule="atLeast"/>
      <w:ind w:left="1418"/>
      <w:jc w:val="both"/>
    </w:pPr>
    <w:rPr>
      <w:rFonts w:cs="David"/>
      <w:sz w:val="16"/>
      <w:lang w:eastAsia="he-IL"/>
    </w:rPr>
  </w:style>
  <w:style w:type="paragraph" w:customStyle="1" w:styleId="2-">
    <w:name w:val="#רמה2-א"/>
    <w:basedOn w:val="3"/>
    <w:rsid w:val="00A159DB"/>
    <w:pPr>
      <w:tabs>
        <w:tab w:val="left" w:pos="1418"/>
      </w:tabs>
      <w:ind w:left="0" w:right="1423" w:hanging="425"/>
    </w:pPr>
  </w:style>
  <w:style w:type="paragraph" w:customStyle="1" w:styleId="2--1">
    <w:name w:val="#רמה2-א-1"/>
    <w:next w:val="3"/>
    <w:rsid w:val="00A159DB"/>
    <w:pPr>
      <w:tabs>
        <w:tab w:val="left" w:pos="1418"/>
        <w:tab w:val="left" w:pos="1792"/>
      </w:tabs>
      <w:autoSpaceDE w:val="0"/>
      <w:autoSpaceDN w:val="0"/>
      <w:bidi/>
      <w:spacing w:after="120" w:line="240" w:lineRule="atLeast"/>
      <w:ind w:right="1418" w:hanging="420"/>
      <w:jc w:val="both"/>
    </w:pPr>
    <w:rPr>
      <w:rFonts w:cs="David"/>
      <w:sz w:val="16"/>
      <w:lang w:eastAsia="he-IL"/>
    </w:rPr>
  </w:style>
  <w:style w:type="paragraph" w:customStyle="1" w:styleId="3-">
    <w:name w:val="#רמה3-א"/>
    <w:basedOn w:val="3"/>
    <w:rsid w:val="00A159DB"/>
    <w:pPr>
      <w:tabs>
        <w:tab w:val="left" w:pos="2296"/>
      </w:tabs>
      <w:ind w:left="0" w:right="1871" w:hanging="454"/>
    </w:pPr>
    <w:rPr>
      <w:b/>
      <w:bCs/>
    </w:rPr>
  </w:style>
  <w:style w:type="paragraph" w:customStyle="1" w:styleId="4">
    <w:name w:val="#רמה4"/>
    <w:rsid w:val="00A159DB"/>
    <w:pPr>
      <w:tabs>
        <w:tab w:val="left" w:pos="2296"/>
      </w:tabs>
      <w:autoSpaceDE w:val="0"/>
      <w:autoSpaceDN w:val="0"/>
      <w:bidi/>
      <w:spacing w:after="120" w:line="240" w:lineRule="atLeast"/>
      <w:ind w:right="1871"/>
      <w:jc w:val="both"/>
    </w:pPr>
    <w:rPr>
      <w:rFonts w:cs="David"/>
      <w:sz w:val="16"/>
      <w:lang w:eastAsia="he-IL"/>
    </w:rPr>
  </w:style>
  <w:style w:type="paragraph" w:customStyle="1" w:styleId="4-">
    <w:name w:val="#רמה4-א"/>
    <w:basedOn w:val="4"/>
    <w:rsid w:val="00A159DB"/>
    <w:pPr>
      <w:tabs>
        <w:tab w:val="left" w:pos="2835"/>
      </w:tabs>
      <w:ind w:right="2325" w:hanging="454"/>
    </w:pPr>
  </w:style>
  <w:style w:type="paragraph" w:customStyle="1" w:styleId="5">
    <w:name w:val="#רמה5"/>
    <w:basedOn w:val="3"/>
    <w:rsid w:val="00A159DB"/>
    <w:pPr>
      <w:tabs>
        <w:tab w:val="clear" w:pos="1871"/>
        <w:tab w:val="left" w:pos="2552"/>
      </w:tabs>
      <w:ind w:left="0" w:right="2296"/>
    </w:pPr>
  </w:style>
  <w:style w:type="paragraph" w:customStyle="1" w:styleId="6">
    <w:name w:val="#רמה6"/>
    <w:basedOn w:val="2"/>
    <w:rsid w:val="00A159DB"/>
    <w:pPr>
      <w:tabs>
        <w:tab w:val="clear" w:pos="1418"/>
        <w:tab w:val="left" w:pos="3005"/>
      </w:tabs>
      <w:ind w:left="0" w:right="2552"/>
    </w:pPr>
  </w:style>
  <w:style w:type="paragraph" w:customStyle="1" w:styleId="14">
    <w:name w:val="#תוכןחוק1"/>
    <w:basedOn w:val="a4"/>
    <w:pPr>
      <w:tabs>
        <w:tab w:val="left" w:pos="6974"/>
      </w:tabs>
      <w:spacing w:after="20"/>
    </w:pPr>
    <w:rPr>
      <w:b/>
      <w:bCs/>
      <w:szCs w:val="24"/>
    </w:rPr>
  </w:style>
  <w:style w:type="paragraph" w:customStyle="1" w:styleId="20">
    <w:name w:val="#תוכןחוק2"/>
    <w:basedOn w:val="a4"/>
    <w:pPr>
      <w:tabs>
        <w:tab w:val="left" w:pos="6974"/>
      </w:tabs>
      <w:spacing w:after="160"/>
    </w:pPr>
    <w:rPr>
      <w:b/>
      <w:bCs/>
      <w:szCs w:val="24"/>
    </w:rPr>
  </w:style>
  <w:style w:type="paragraph" w:customStyle="1" w:styleId="af3">
    <w:name w:val="#תוכןסימ"/>
    <w:basedOn w:val="a4"/>
    <w:pPr>
      <w:tabs>
        <w:tab w:val="left" w:leader="dot" w:pos="6288"/>
        <w:tab w:val="left" w:pos="6429"/>
      </w:tabs>
      <w:ind w:right="885"/>
    </w:pPr>
  </w:style>
  <w:style w:type="paragraph" w:customStyle="1" w:styleId="af4">
    <w:name w:val="#תוכןפרק"/>
    <w:basedOn w:val="a4"/>
    <w:pPr>
      <w:tabs>
        <w:tab w:val="left" w:pos="901"/>
        <w:tab w:val="left" w:pos="6430"/>
      </w:tabs>
      <w:spacing w:before="80"/>
    </w:pPr>
    <w:rPr>
      <w:b/>
      <w:bCs/>
      <w:szCs w:val="24"/>
    </w:rPr>
  </w:style>
  <w:style w:type="paragraph" w:customStyle="1" w:styleId="af5">
    <w:name w:val="#תוכןתוספת"/>
    <w:pPr>
      <w:tabs>
        <w:tab w:val="left" w:pos="618"/>
        <w:tab w:val="left" w:pos="1428"/>
      </w:tabs>
      <w:autoSpaceDE w:val="0"/>
      <w:autoSpaceDN w:val="0"/>
      <w:bidi/>
      <w:spacing w:line="230" w:lineRule="exact"/>
      <w:ind w:right="618" w:hanging="618"/>
    </w:pPr>
    <w:rPr>
      <w:rFonts w:ascii="Arial" w:hAnsi="Arial" w:cs="Arial"/>
      <w:szCs w:val="21"/>
      <w:lang w:eastAsia="he-IL"/>
    </w:rPr>
  </w:style>
  <w:style w:type="paragraph" w:customStyle="1" w:styleId="15">
    <w:name w:val="#תוכןתקנ1"/>
    <w:basedOn w:val="a4"/>
    <w:pPr>
      <w:tabs>
        <w:tab w:val="left" w:leader="dot" w:pos="6747"/>
        <w:tab w:val="left" w:pos="6974"/>
      </w:tabs>
      <w:spacing w:after="20"/>
    </w:pPr>
  </w:style>
  <w:style w:type="paragraph" w:customStyle="1" w:styleId="21">
    <w:name w:val="#תוכןתקנ2"/>
    <w:basedOn w:val="a4"/>
    <w:pPr>
      <w:tabs>
        <w:tab w:val="left" w:leader="dot" w:pos="6747"/>
        <w:tab w:val="left" w:pos="6974"/>
      </w:tabs>
      <w:spacing w:after="160"/>
    </w:pPr>
  </w:style>
  <w:style w:type="character" w:customStyle="1" w:styleId="af6">
    <w:name w:val="#תיקון"/>
    <w:rsid w:val="00B83B06"/>
    <w:rPr>
      <w:color w:val="auto"/>
    </w:rPr>
  </w:style>
  <w:style w:type="paragraph" w:customStyle="1" w:styleId="af7">
    <w:name w:val="#תיקונים"/>
    <w:rsid w:val="00A159DB"/>
    <w:pPr>
      <w:autoSpaceDE w:val="0"/>
      <w:autoSpaceDN w:val="0"/>
      <w:bidi/>
      <w:spacing w:after="240" w:line="240" w:lineRule="atLeast"/>
    </w:pPr>
    <w:rPr>
      <w:rFonts w:cs="David"/>
      <w:color w:val="000080"/>
      <w:sz w:val="14"/>
      <w:szCs w:val="16"/>
      <w:lang w:eastAsia="he-IL"/>
    </w:rPr>
  </w:style>
  <w:style w:type="paragraph" w:customStyle="1" w:styleId="af8">
    <w:name w:val="#תיקוןעקיף"/>
    <w:basedOn w:val="af0"/>
    <w:pPr>
      <w:ind w:left="0" w:right="618"/>
      <w:jc w:val="both"/>
    </w:pPr>
    <w:rPr>
      <w:b w:val="0"/>
      <w:bCs w:val="0"/>
    </w:rPr>
  </w:style>
  <w:style w:type="character" w:styleId="FollowedHyperlink">
    <w:name w:val="FollowedHyperlink"/>
    <w:basedOn w:val="a1"/>
    <w:uiPriority w:val="99"/>
    <w:semiHidden/>
    <w:rPr>
      <w:rFonts w:cs="Times New Roman"/>
      <w:color w:val="800080"/>
      <w:u w:val="single"/>
    </w:rPr>
  </w:style>
  <w:style w:type="paragraph" w:styleId="af9">
    <w:name w:val="footer"/>
    <w:basedOn w:val="a"/>
    <w:link w:val="afa"/>
    <w:uiPriority w:val="99"/>
    <w:rsid w:val="00A159DB"/>
    <w:pPr>
      <w:tabs>
        <w:tab w:val="left" w:pos="0"/>
        <w:tab w:val="center" w:pos="4201"/>
        <w:tab w:val="right" w:pos="8312"/>
      </w:tabs>
      <w:spacing w:line="230" w:lineRule="exact"/>
      <w:jc w:val="both"/>
    </w:pPr>
    <w:rPr>
      <w:b/>
      <w:szCs w:val="20"/>
    </w:rPr>
  </w:style>
  <w:style w:type="character" w:customStyle="1" w:styleId="afa">
    <w:name w:val="כותרת תחתונה תו"/>
    <w:basedOn w:val="a1"/>
    <w:link w:val="af9"/>
    <w:uiPriority w:val="99"/>
    <w:locked/>
    <w:rsid w:val="00A159DB"/>
    <w:rPr>
      <w:rFonts w:cs="Times New Roman"/>
      <w:b/>
      <w:sz w:val="24"/>
      <w:lang w:val="x-none" w:eastAsia="he-IL" w:bidi="he-IL"/>
    </w:rPr>
  </w:style>
  <w:style w:type="paragraph" w:styleId="afb">
    <w:name w:val="header"/>
    <w:aliases w:val="כותרת עליונה1"/>
    <w:basedOn w:val="a"/>
    <w:link w:val="afc"/>
    <w:uiPriority w:val="99"/>
    <w:qFormat/>
    <w:rsid w:val="00DE2ABC"/>
    <w:pPr>
      <w:tabs>
        <w:tab w:val="left" w:pos="0"/>
        <w:tab w:val="right" w:pos="8312"/>
      </w:tabs>
      <w:spacing w:after="200" w:line="300" w:lineRule="atLeast"/>
      <w:jc w:val="both"/>
    </w:pPr>
    <w:rPr>
      <w:b/>
      <w:bCs/>
      <w:szCs w:val="22"/>
      <w:u w:val="single" w:color="800080"/>
    </w:rPr>
  </w:style>
  <w:style w:type="character" w:customStyle="1" w:styleId="afc">
    <w:name w:val="כותרת עליונה תו"/>
    <w:aliases w:val="כותרת עליונה1 תו"/>
    <w:basedOn w:val="a1"/>
    <w:link w:val="afb"/>
    <w:uiPriority w:val="99"/>
    <w:locked/>
    <w:rsid w:val="00A1216E"/>
    <w:rPr>
      <w:rFonts w:cs="Times New Roman"/>
      <w:sz w:val="24"/>
      <w:u w:val="single"/>
      <w:lang w:val="x-none" w:eastAsia="he-IL" w:bidi="he-IL"/>
    </w:rPr>
  </w:style>
  <w:style w:type="character" w:customStyle="1" w:styleId="HebrewChar">
    <w:name w:val="Hebrew_Char"/>
  </w:style>
  <w:style w:type="character" w:styleId="Hyperlink">
    <w:name w:val="Hyperlink"/>
    <w:basedOn w:val="a1"/>
    <w:uiPriority w:val="99"/>
    <w:semiHidden/>
    <w:rPr>
      <w:rFonts w:cs="Times New Roman"/>
      <w:color w:val="0000FF"/>
      <w:u w:val="none"/>
    </w:rPr>
  </w:style>
  <w:style w:type="character" w:customStyle="1" w:styleId="LatinChar">
    <w:name w:val="Latin_Char"/>
    <w:rPr>
      <w:rFonts w:ascii="Times New Roman" w:hAnsi="Times New Roman"/>
      <w:lang w:val="en-US" w:eastAsia="x-none"/>
    </w:rPr>
  </w:style>
  <w:style w:type="paragraph" w:styleId="22">
    <w:name w:val="List Continue 2"/>
    <w:basedOn w:val="a"/>
    <w:uiPriority w:val="99"/>
    <w:semiHidden/>
    <w:pPr>
      <w:spacing w:after="120"/>
      <w:ind w:left="566"/>
    </w:pPr>
    <w:rPr>
      <w:szCs w:val="32"/>
    </w:rPr>
  </w:style>
  <w:style w:type="paragraph" w:customStyle="1" w:styleId="NormalPar">
    <w:name w:val="NormalPar"/>
    <w:pPr>
      <w:autoSpaceDE w:val="0"/>
      <w:autoSpaceDN w:val="0"/>
      <w:bidi/>
    </w:pPr>
    <w:rPr>
      <w:rFonts w:cs="David"/>
      <w:noProof/>
      <w:sz w:val="24"/>
      <w:szCs w:val="24"/>
      <w:lang w:eastAsia="he-IL"/>
    </w:rPr>
  </w:style>
  <w:style w:type="character" w:styleId="afd">
    <w:name w:val="page number"/>
    <w:basedOn w:val="a1"/>
    <w:uiPriority w:val="99"/>
    <w:semiHidden/>
    <w:rPr>
      <w:rFonts w:cs="Times New Roman"/>
      <w:sz w:val="28"/>
    </w:rPr>
  </w:style>
  <w:style w:type="paragraph" w:styleId="afe">
    <w:name w:val="E-mail Signature"/>
    <w:basedOn w:val="a"/>
    <w:link w:val="aff"/>
    <w:uiPriority w:val="99"/>
    <w:semiHidden/>
  </w:style>
  <w:style w:type="character" w:customStyle="1" w:styleId="aff">
    <w:name w:val="חתימת דואר אלקטרוני תו"/>
    <w:basedOn w:val="a1"/>
    <w:link w:val="afe"/>
    <w:uiPriority w:val="99"/>
    <w:semiHidden/>
    <w:locked/>
    <w:rPr>
      <w:rFonts w:cs="David"/>
      <w:sz w:val="24"/>
      <w:szCs w:val="24"/>
      <w:lang w:val="x-none" w:eastAsia="he-IL" w:bidi="he-IL"/>
    </w:rPr>
  </w:style>
  <w:style w:type="paragraph" w:styleId="aff0">
    <w:name w:val="footnote text"/>
    <w:basedOn w:val="a"/>
    <w:link w:val="aff1"/>
    <w:uiPriority w:val="99"/>
    <w:semiHidden/>
    <w:unhideWhenUsed/>
    <w:rsid w:val="00A222BB"/>
    <w:rPr>
      <w:sz w:val="20"/>
      <w:szCs w:val="20"/>
    </w:rPr>
  </w:style>
  <w:style w:type="character" w:customStyle="1" w:styleId="aff1">
    <w:name w:val="טקסט הערת שוליים תו"/>
    <w:basedOn w:val="a1"/>
    <w:link w:val="aff0"/>
    <w:uiPriority w:val="99"/>
    <w:semiHidden/>
    <w:locked/>
    <w:rsid w:val="00A222BB"/>
    <w:rPr>
      <w:rFonts w:cs="Times New Roman"/>
      <w:lang w:val="x-none" w:eastAsia="he-IL" w:bidi="he-IL"/>
    </w:rPr>
  </w:style>
  <w:style w:type="character" w:styleId="aff2">
    <w:name w:val="footnote reference"/>
    <w:basedOn w:val="a1"/>
    <w:uiPriority w:val="99"/>
    <w:semiHidden/>
    <w:unhideWhenUsed/>
    <w:rsid w:val="00A222BB"/>
    <w:rPr>
      <w:rFonts w:cs="Times New Roman"/>
      <w:vertAlign w:val="superscript"/>
    </w:rPr>
  </w:style>
  <w:style w:type="table" w:styleId="aff3">
    <w:name w:val="Table Grid"/>
    <w:basedOn w:val="a2"/>
    <w:uiPriority w:val="59"/>
    <w:rsid w:val="00E21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סימן+"/>
    <w:basedOn w:val="-0"/>
    <w:qFormat/>
    <w:rsid w:val="00516E84"/>
    <w:pPr>
      <w:jc w:val="left"/>
    </w:pPr>
    <w:rPr>
      <w:sz w:val="22"/>
      <w:szCs w:val="24"/>
    </w:rPr>
  </w:style>
  <w:style w:type="paragraph" w:customStyle="1" w:styleId="aff5">
    <w:name w:val="#הגדרות+"/>
    <w:basedOn w:val="a4"/>
    <w:qFormat/>
    <w:rsid w:val="009009AE"/>
    <w:pPr>
      <w:ind w:left="4321"/>
    </w:pPr>
  </w:style>
  <w:style w:type="paragraph" w:customStyle="1" w:styleId="aff6">
    <w:name w:val="#חתימת ראש הרשות+"/>
    <w:basedOn w:val="ac"/>
    <w:qFormat/>
    <w:rsid w:val="009009AE"/>
    <w:pPr>
      <w:ind w:left="5052" w:right="0"/>
    </w:pPr>
  </w:style>
  <w:style w:type="paragraph" w:styleId="aff7">
    <w:name w:val="Balloon Text"/>
    <w:basedOn w:val="a"/>
    <w:link w:val="aff8"/>
    <w:uiPriority w:val="99"/>
    <w:semiHidden/>
    <w:unhideWhenUsed/>
    <w:rsid w:val="00A1216E"/>
    <w:rPr>
      <w:rFonts w:ascii="Tahoma" w:hAnsi="Tahoma" w:cs="Tahoma"/>
      <w:sz w:val="16"/>
      <w:szCs w:val="16"/>
    </w:rPr>
  </w:style>
  <w:style w:type="character" w:customStyle="1" w:styleId="aff8">
    <w:name w:val="טקסט בלונים תו"/>
    <w:basedOn w:val="a1"/>
    <w:link w:val="aff7"/>
    <w:uiPriority w:val="99"/>
    <w:semiHidden/>
    <w:locked/>
    <w:rsid w:val="00A1216E"/>
    <w:rPr>
      <w:rFonts w:ascii="Tahoma" w:hAnsi="Tahoma" w:cs="Times New Roman"/>
      <w:sz w:val="16"/>
      <w:lang w:val="x-none" w:eastAsia="he-IL" w:bidi="he-IL"/>
    </w:rPr>
  </w:style>
  <w:style w:type="paragraph" w:styleId="aff9">
    <w:name w:val="endnote text"/>
    <w:basedOn w:val="a"/>
    <w:link w:val="affa"/>
    <w:uiPriority w:val="99"/>
    <w:semiHidden/>
    <w:unhideWhenUsed/>
    <w:rsid w:val="00DB7E07"/>
    <w:rPr>
      <w:sz w:val="20"/>
      <w:szCs w:val="20"/>
    </w:rPr>
  </w:style>
  <w:style w:type="character" w:customStyle="1" w:styleId="affa">
    <w:name w:val="טקסט הערת סיום תו"/>
    <w:basedOn w:val="a1"/>
    <w:link w:val="aff9"/>
    <w:uiPriority w:val="99"/>
    <w:semiHidden/>
    <w:locked/>
    <w:rsid w:val="00DB7E07"/>
    <w:rPr>
      <w:rFonts w:cs="Times New Roman"/>
      <w:lang w:val="x-none" w:eastAsia="he-IL" w:bidi="he-IL"/>
    </w:rPr>
  </w:style>
  <w:style w:type="character" w:styleId="affb">
    <w:name w:val="endnote reference"/>
    <w:basedOn w:val="a1"/>
    <w:uiPriority w:val="99"/>
    <w:semiHidden/>
    <w:unhideWhenUsed/>
    <w:rsid w:val="00DB7E07"/>
    <w:rPr>
      <w:rFonts w:cs="Times New Roman"/>
      <w:vertAlign w:val="superscript"/>
    </w:rPr>
  </w:style>
  <w:style w:type="paragraph" w:customStyle="1" w:styleId="Normal1">
    <w:name w:val="Normal1"/>
    <w:basedOn w:val="1"/>
    <w:link w:val="Normal10"/>
    <w:rsid w:val="00EA2478"/>
    <w:pPr>
      <w:spacing w:line="23" w:lineRule="atLeast"/>
      <w:outlineLvl w:val="9"/>
    </w:pPr>
    <w:rPr>
      <w:rFonts w:ascii="David" w:hAnsi="David"/>
      <w:b w:val="0"/>
      <w:bCs w:val="0"/>
      <w:szCs w:val="32"/>
      <w:lang w:val="x-none"/>
    </w:rPr>
  </w:style>
  <w:style w:type="character" w:customStyle="1" w:styleId="Normal10">
    <w:name w:val="Normal1 תו"/>
    <w:basedOn w:val="10"/>
    <w:link w:val="Normal1"/>
    <w:rsid w:val="00EA2478"/>
    <w:rPr>
      <w:rFonts w:ascii="David" w:hAnsi="David" w:cs="David"/>
      <w:b w:val="0"/>
      <w:color w:val="800000"/>
      <w:kern w:val="28"/>
      <w:sz w:val="32"/>
      <w:szCs w:val="32"/>
      <w:lang w:val="x-none" w:eastAsia="he-IL"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3B88EF-91F3-4422-8CB8-3B89B73D3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879</Words>
  <Characters>3559</Characters>
  <Application>Microsoft Office Word</Application>
  <DocSecurity>0</DocSecurity>
  <Lines>153</Lines>
  <Paragraphs>108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חוק עזר למועצה מקומית אלפי מנשה (מודעות ושלטים), תשמט-1989</dc:title>
  <dc:subject/>
  <dc:creator>Michalw</dc:creator>
  <cp:keywords/>
  <dc:description>שלב 4 - טיפול בתמונות וקישורים
</dc:description>
  <cp:lastModifiedBy>ציפי גילקרוב</cp:lastModifiedBy>
  <cp:revision>2</cp:revision>
  <cp:lastPrinted>2015-07-06T10:17:00Z</cp:lastPrinted>
  <dcterms:created xsi:type="dcterms:W3CDTF">2023-06-11T05:09:00Z</dcterms:created>
  <dcterms:modified xsi:type="dcterms:W3CDTF">2023-06-11T05:09:00Z</dcterms:modified>
  <cp:category>Clean Validation report was produced on: 11/06/2023 08:09:34</cp:category>
</cp:coreProperties>
</file>